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b/>
          <w:bCs/>
          <w:sz w:val="36"/>
          <w:szCs w:val="36"/>
          <w:lang w:eastAsia="zh-CN"/>
        </w:rPr>
      </w:pPr>
    </w:p>
    <w:p>
      <w:pPr>
        <w:jc w:val="center"/>
        <w:rPr>
          <w:rFonts w:hint="eastAsia"/>
          <w:b/>
          <w:bCs/>
          <w:sz w:val="36"/>
          <w:szCs w:val="36"/>
          <w:lang w:eastAsia="zh-CN"/>
        </w:rPr>
      </w:pPr>
    </w:p>
    <w:p>
      <w:pPr>
        <w:jc w:val="center"/>
        <w:rPr>
          <w:rFonts w:hint="eastAsia"/>
          <w:b/>
          <w:bCs/>
          <w:sz w:val="36"/>
          <w:szCs w:val="36"/>
          <w:lang w:eastAsia="zh-CN"/>
        </w:rPr>
      </w:pPr>
    </w:p>
    <w:p>
      <w:pPr>
        <w:jc w:val="center"/>
        <w:rPr>
          <w:rFonts w:hint="eastAsia"/>
          <w:b/>
          <w:bCs/>
          <w:sz w:val="36"/>
          <w:szCs w:val="36"/>
          <w:lang w:eastAsia="zh-CN"/>
        </w:rPr>
      </w:pPr>
    </w:p>
    <w:p>
      <w:pPr>
        <w:jc w:val="center"/>
        <w:rPr>
          <w:rFonts w:hint="eastAsia"/>
          <w:b/>
          <w:bCs/>
          <w:sz w:val="36"/>
          <w:szCs w:val="36"/>
          <w:lang w:eastAsia="zh-CN"/>
        </w:rPr>
      </w:pPr>
    </w:p>
    <w:p>
      <w:pPr>
        <w:jc w:val="center"/>
        <w:rPr>
          <w:rFonts w:hint="eastAsia"/>
          <w:b/>
          <w:bCs/>
          <w:sz w:val="36"/>
          <w:szCs w:val="36"/>
          <w:lang w:eastAsia="zh-CN"/>
        </w:rPr>
      </w:pPr>
    </w:p>
    <w:p>
      <w:pPr>
        <w:jc w:val="center"/>
        <w:rPr>
          <w:rFonts w:hint="eastAsia"/>
          <w:b/>
          <w:bCs/>
          <w:sz w:val="36"/>
          <w:szCs w:val="36"/>
          <w:lang w:eastAsia="zh-CN"/>
        </w:rPr>
      </w:pPr>
      <w:r>
        <w:rPr>
          <w:rFonts w:hint="eastAsia"/>
          <w:b/>
          <w:bCs/>
          <w:sz w:val="36"/>
          <w:szCs w:val="36"/>
          <w:lang w:eastAsia="zh-CN"/>
        </w:rPr>
        <w:t>简易相噪比对板使用手册</w:t>
      </w:r>
    </w:p>
    <w:p>
      <w:pPr>
        <w:jc w:val="center"/>
        <w:rPr>
          <w:rFonts w:hint="eastAsia"/>
          <w:sz w:val="36"/>
          <w:szCs w:val="36"/>
          <w:lang w:val="en-US" w:eastAsia="zh-CN"/>
        </w:rPr>
      </w:pPr>
      <w:r>
        <w:rPr>
          <w:rFonts w:hint="eastAsia"/>
          <w:sz w:val="36"/>
          <w:szCs w:val="36"/>
          <w:lang w:val="en-US" w:eastAsia="zh-CN"/>
        </w:rPr>
        <w:t>Simple Phase noise compare board user manual</w:t>
      </w:r>
    </w:p>
    <w:p>
      <w:pPr>
        <w:jc w:val="right"/>
        <w:rPr>
          <w:rFonts w:hint="eastAsia"/>
          <w:lang w:val="en-US" w:eastAsia="zh-CN"/>
        </w:rPr>
      </w:pPr>
    </w:p>
    <w:p>
      <w:pPr>
        <w:jc w:val="right"/>
        <w:rPr>
          <w:rFonts w:hint="eastAsia"/>
          <w:lang w:val="en-US" w:eastAsia="zh-CN"/>
        </w:rPr>
      </w:pPr>
    </w:p>
    <w:p>
      <w:pPr>
        <w:jc w:val="right"/>
        <w:rPr>
          <w:rFonts w:hint="eastAsia"/>
          <w:lang w:val="en-US" w:eastAsia="zh-CN"/>
        </w:rPr>
      </w:pPr>
    </w:p>
    <w:p>
      <w:pPr>
        <w:jc w:val="right"/>
        <w:rPr>
          <w:rFonts w:hint="eastAsia"/>
          <w:lang w:val="en-US" w:eastAsia="zh-CN"/>
        </w:rPr>
      </w:pPr>
    </w:p>
    <w:p>
      <w:pPr>
        <w:jc w:val="right"/>
        <w:rPr>
          <w:rFonts w:hint="eastAsia"/>
          <w:lang w:val="en-US" w:eastAsia="zh-CN"/>
        </w:rPr>
      </w:pPr>
    </w:p>
    <w:p>
      <w:pPr>
        <w:jc w:val="right"/>
        <w:rPr>
          <w:rFonts w:hint="eastAsia"/>
          <w:lang w:val="en-US" w:eastAsia="zh-CN"/>
        </w:rPr>
      </w:pPr>
    </w:p>
    <w:p>
      <w:pPr>
        <w:jc w:val="right"/>
        <w:rPr>
          <w:rFonts w:hint="eastAsia"/>
          <w:lang w:val="en-US" w:eastAsia="zh-CN"/>
        </w:rPr>
      </w:pPr>
    </w:p>
    <w:p>
      <w:pPr>
        <w:jc w:val="right"/>
        <w:rPr>
          <w:rFonts w:hint="eastAsia"/>
          <w:lang w:val="en-US" w:eastAsia="zh-CN"/>
        </w:rPr>
      </w:pPr>
    </w:p>
    <w:p>
      <w:pPr>
        <w:jc w:val="right"/>
        <w:rPr>
          <w:rFonts w:hint="eastAsia"/>
          <w:lang w:val="en-US" w:eastAsia="zh-CN"/>
        </w:rPr>
      </w:pPr>
    </w:p>
    <w:p>
      <w:pPr>
        <w:jc w:val="right"/>
        <w:rPr>
          <w:rFonts w:hint="eastAsia"/>
          <w:lang w:val="en-US" w:eastAsia="zh-CN"/>
        </w:rPr>
      </w:pPr>
      <w:bookmarkStart w:id="6" w:name="_GoBack"/>
      <w:bookmarkEnd w:id="6"/>
    </w:p>
    <w:p>
      <w:pPr>
        <w:jc w:val="right"/>
        <w:rPr>
          <w:rFonts w:hint="eastAsia"/>
          <w:lang w:val="en-US" w:eastAsia="zh-CN"/>
        </w:rPr>
      </w:pPr>
    </w:p>
    <w:p>
      <w:pPr>
        <w:jc w:val="right"/>
        <w:rPr>
          <w:rFonts w:hint="eastAsia"/>
          <w:lang w:val="en-US" w:eastAsia="zh-CN"/>
        </w:rPr>
      </w:pPr>
    </w:p>
    <w:p>
      <w:pPr>
        <w:jc w:val="right"/>
        <w:rPr>
          <w:rFonts w:hint="eastAsia"/>
          <w:lang w:val="en-US" w:eastAsia="zh-CN"/>
        </w:rPr>
      </w:pPr>
    </w:p>
    <w:p>
      <w:pPr>
        <w:jc w:val="right"/>
        <w:rPr>
          <w:rFonts w:hint="eastAsia"/>
          <w:sz w:val="24"/>
          <w:szCs w:val="24"/>
          <w:lang w:val="en-US" w:eastAsia="zh-CN"/>
        </w:rPr>
      </w:pPr>
      <w:r>
        <w:rPr>
          <w:rFonts w:hint="eastAsia"/>
          <w:sz w:val="24"/>
          <w:szCs w:val="24"/>
          <w:lang w:val="en-US" w:eastAsia="zh-CN"/>
        </w:rPr>
        <w:t xml:space="preserve">BG7TBL </w:t>
      </w:r>
    </w:p>
    <w:p>
      <w:pPr>
        <w:jc w:val="right"/>
        <w:rPr>
          <w:rFonts w:hint="eastAsia"/>
          <w:sz w:val="24"/>
          <w:szCs w:val="24"/>
          <w:lang w:val="en-US" w:eastAsia="zh-CN"/>
        </w:rPr>
      </w:pPr>
      <w:r>
        <w:rPr>
          <w:rFonts w:hint="eastAsia"/>
          <w:sz w:val="24"/>
          <w:szCs w:val="24"/>
          <w:lang w:val="en-US" w:eastAsia="zh-CN"/>
        </w:rPr>
        <w:t>2016-05-12</w:t>
      </w:r>
    </w:p>
    <w:p>
      <w:pPr>
        <w:jc w:val="right"/>
        <w:rPr>
          <w:rFonts w:hint="eastAsia"/>
          <w:lang w:val="en-US" w:eastAsia="zh-CN"/>
        </w:rPr>
      </w:pPr>
    </w:p>
    <w:p>
      <w:pPr>
        <w:pStyle w:val="4"/>
        <w:keepNext w:val="0"/>
        <w:keepLines w:val="0"/>
        <w:pageBreakBefore w:val="0"/>
        <w:widowControl w:val="0"/>
        <w:tabs>
          <w:tab w:val="right" w:leader="dot" w:pos="8306"/>
        </w:tabs>
        <w:kinsoku/>
        <w:wordWrap/>
        <w:overflowPunct/>
        <w:topLinePunct w:val="0"/>
        <w:autoSpaceDE/>
        <w:autoSpaceDN/>
        <w:bidi w:val="0"/>
        <w:adjustRightInd/>
        <w:snapToGrid/>
        <w:spacing w:line="360" w:lineRule="auto"/>
        <w:ind w:right="0" w:rightChars="0" w:firstLine="0" w:firstLineChars="0"/>
        <w:jc w:val="both"/>
        <w:textAlignment w:val="auto"/>
        <w:outlineLvl w:val="9"/>
        <w:rPr>
          <w:rFonts w:hint="eastAsia"/>
          <w:lang w:val="en-US" w:eastAsia="zh-CN"/>
        </w:rPr>
      </w:pPr>
    </w:p>
    <w:p>
      <w:pPr>
        <w:pStyle w:val="4"/>
        <w:keepNext w:val="0"/>
        <w:keepLines w:val="0"/>
        <w:pageBreakBefore w:val="0"/>
        <w:widowControl w:val="0"/>
        <w:tabs>
          <w:tab w:val="right" w:leader="dot" w:pos="8306"/>
        </w:tabs>
        <w:kinsoku/>
        <w:wordWrap/>
        <w:overflowPunct/>
        <w:topLinePunct w:val="0"/>
        <w:autoSpaceDE/>
        <w:autoSpaceDN/>
        <w:bidi w:val="0"/>
        <w:adjustRightInd/>
        <w:snapToGrid/>
        <w:spacing w:line="360" w:lineRule="auto"/>
        <w:ind w:right="0" w:rightChars="0" w:firstLine="0" w:firstLineChars="0"/>
        <w:jc w:val="both"/>
        <w:textAlignment w:val="auto"/>
        <w:outlineLvl w:val="9"/>
        <w:rPr>
          <w:rFonts w:hint="eastAsia"/>
          <w:lang w:val="en-US" w:eastAsia="zh-CN"/>
        </w:rPr>
      </w:pPr>
    </w:p>
    <w:p>
      <w:pPr>
        <w:pStyle w:val="4"/>
        <w:keepNext w:val="0"/>
        <w:keepLines w:val="0"/>
        <w:pageBreakBefore w:val="0"/>
        <w:widowControl w:val="0"/>
        <w:tabs>
          <w:tab w:val="right" w:leader="dot" w:pos="8306"/>
        </w:tabs>
        <w:kinsoku/>
        <w:wordWrap/>
        <w:overflowPunct/>
        <w:topLinePunct w:val="0"/>
        <w:autoSpaceDE/>
        <w:autoSpaceDN/>
        <w:bidi w:val="0"/>
        <w:adjustRightInd/>
        <w:snapToGrid/>
        <w:spacing w:line="360" w:lineRule="auto"/>
        <w:ind w:right="0" w:rightChars="0" w:firstLine="0" w:firstLineChars="0"/>
        <w:jc w:val="both"/>
        <w:textAlignment w:val="auto"/>
        <w:outlineLvl w:val="9"/>
        <w:rPr>
          <w:rFonts w:hint="eastAsia"/>
          <w:lang w:val="en-US" w:eastAsia="zh-CN"/>
        </w:rPr>
      </w:pPr>
    </w:p>
    <w:p>
      <w:pPr>
        <w:pStyle w:val="4"/>
        <w:keepNext w:val="0"/>
        <w:keepLines w:val="0"/>
        <w:pageBreakBefore w:val="0"/>
        <w:widowControl w:val="0"/>
        <w:tabs>
          <w:tab w:val="right" w:leader="dot" w:pos="8306"/>
        </w:tabs>
        <w:kinsoku/>
        <w:wordWrap/>
        <w:overflowPunct/>
        <w:topLinePunct w:val="0"/>
        <w:autoSpaceDE/>
        <w:autoSpaceDN/>
        <w:bidi w:val="0"/>
        <w:adjustRightInd/>
        <w:snapToGrid/>
        <w:spacing w:line="360" w:lineRule="auto"/>
        <w:ind w:right="0" w:rightChars="0" w:firstLine="0" w:firstLineChars="0"/>
        <w:jc w:val="both"/>
        <w:textAlignment w:val="auto"/>
        <w:outlineLvl w:val="9"/>
        <w:rPr>
          <w:rFonts w:hint="eastAsia"/>
          <w:lang w:val="en-US" w:eastAsia="zh-CN"/>
        </w:rPr>
      </w:pPr>
    </w:p>
    <w:p>
      <w:pPr>
        <w:pStyle w:val="4"/>
        <w:keepNext w:val="0"/>
        <w:keepLines w:val="0"/>
        <w:pageBreakBefore w:val="0"/>
        <w:widowControl w:val="0"/>
        <w:tabs>
          <w:tab w:val="right" w:leader="dot" w:pos="8306"/>
        </w:tabs>
        <w:kinsoku/>
        <w:wordWrap/>
        <w:overflowPunct/>
        <w:topLinePunct w:val="0"/>
        <w:autoSpaceDE/>
        <w:autoSpaceDN/>
        <w:bidi w:val="0"/>
        <w:adjustRightInd/>
        <w:snapToGrid/>
        <w:spacing w:line="360" w:lineRule="auto"/>
        <w:ind w:right="0" w:rightChars="0" w:firstLine="0" w:firstLineChars="0"/>
        <w:jc w:val="both"/>
        <w:textAlignment w:val="auto"/>
        <w:outlineLvl w:val="9"/>
        <w:rPr>
          <w:rFonts w:hint="eastAsia"/>
          <w:lang w:val="en-US" w:eastAsia="zh-CN"/>
        </w:rPr>
      </w:pPr>
    </w:p>
    <w:p>
      <w:pPr>
        <w:pStyle w:val="4"/>
        <w:keepNext w:val="0"/>
        <w:keepLines w:val="0"/>
        <w:pageBreakBefore w:val="0"/>
        <w:widowControl w:val="0"/>
        <w:tabs>
          <w:tab w:val="right" w:leader="dot" w:pos="8306"/>
        </w:tabs>
        <w:kinsoku/>
        <w:wordWrap/>
        <w:overflowPunct/>
        <w:topLinePunct w:val="0"/>
        <w:autoSpaceDE/>
        <w:autoSpaceDN/>
        <w:bidi w:val="0"/>
        <w:adjustRightInd/>
        <w:snapToGrid/>
        <w:spacing w:line="360" w:lineRule="auto"/>
        <w:ind w:right="0" w:rightChars="0" w:firstLine="0" w:firstLineChars="0"/>
        <w:jc w:val="both"/>
        <w:textAlignment w:val="auto"/>
        <w:outlineLvl w:val="9"/>
        <w:rPr>
          <w:rFonts w:hint="eastAsia"/>
          <w:lang w:val="en-US" w:eastAsia="zh-CN"/>
        </w:rPr>
      </w:pPr>
    </w:p>
    <w:p>
      <w:pPr>
        <w:pStyle w:val="4"/>
        <w:keepNext w:val="0"/>
        <w:keepLines w:val="0"/>
        <w:pageBreakBefore w:val="0"/>
        <w:widowControl w:val="0"/>
        <w:tabs>
          <w:tab w:val="right" w:leader="dot" w:pos="8306"/>
        </w:tabs>
        <w:kinsoku/>
        <w:wordWrap/>
        <w:overflowPunct/>
        <w:topLinePunct w:val="0"/>
        <w:autoSpaceDE/>
        <w:autoSpaceDN/>
        <w:bidi w:val="0"/>
        <w:adjustRightInd/>
        <w:snapToGrid/>
        <w:spacing w:line="360" w:lineRule="auto"/>
        <w:ind w:right="0" w:rightChars="0" w:firstLine="0" w:firstLineChars="0"/>
        <w:jc w:val="both"/>
        <w:textAlignment w:val="auto"/>
        <w:outlineLvl w:val="9"/>
        <w:rPr>
          <w:rFonts w:hint="eastAsia"/>
          <w:lang w:val="en-US" w:eastAsia="zh-CN"/>
        </w:rPr>
      </w:pPr>
      <w:r>
        <w:rPr>
          <w:rFonts w:hint="eastAsia"/>
          <w:lang w:val="en-US" w:eastAsia="zh-CN"/>
        </w:rPr>
        <w:br w:type="page"/>
      </w:r>
    </w:p>
    <w:p>
      <w:pPr>
        <w:pStyle w:val="4"/>
        <w:keepNext w:val="0"/>
        <w:keepLines w:val="0"/>
        <w:pageBreakBefore w:val="0"/>
        <w:widowControl w:val="0"/>
        <w:tabs>
          <w:tab w:val="right" w:leader="dot" w:pos="8306"/>
        </w:tabs>
        <w:kinsoku/>
        <w:wordWrap/>
        <w:overflowPunct/>
        <w:topLinePunct w:val="0"/>
        <w:autoSpaceDE/>
        <w:autoSpaceDN/>
        <w:bidi w:val="0"/>
        <w:adjustRightInd/>
        <w:snapToGrid/>
        <w:spacing w:line="360" w:lineRule="auto"/>
        <w:ind w:right="0" w:rightChars="0" w:firstLine="0" w:firstLineChars="0"/>
        <w:jc w:val="center"/>
        <w:textAlignment w:val="auto"/>
        <w:outlineLvl w:val="9"/>
        <w:rPr>
          <w:rFonts w:hint="eastAsia"/>
          <w:lang w:val="en-US" w:eastAsia="zh-CN"/>
        </w:rPr>
      </w:pPr>
      <w:r>
        <w:rPr>
          <w:rFonts w:hint="eastAsia"/>
          <w:lang w:val="en-US" w:eastAsia="zh-CN"/>
        </w:rPr>
        <w:t>目  录</w:t>
      </w:r>
    </w:p>
    <w:p>
      <w:pPr>
        <w:pStyle w:val="4"/>
        <w:keepNext w:val="0"/>
        <w:keepLines w:val="0"/>
        <w:pageBreakBefore w:val="0"/>
        <w:widowControl w:val="0"/>
        <w:tabs>
          <w:tab w:val="right" w:leader="dot" w:pos="8306"/>
        </w:tabs>
        <w:kinsoku/>
        <w:wordWrap/>
        <w:overflowPunct/>
        <w:topLinePunct w:val="0"/>
        <w:autoSpaceDE/>
        <w:autoSpaceDN/>
        <w:bidi w:val="0"/>
        <w:adjustRightInd/>
        <w:snapToGrid/>
        <w:spacing w:line="360" w:lineRule="auto"/>
        <w:ind w:right="0" w:rightChars="0" w:firstLine="0" w:firstLineChars="0"/>
        <w:jc w:val="both"/>
        <w:textAlignment w:val="auto"/>
        <w:outlineLvl w:val="9"/>
        <w:rPr>
          <w:rFonts w:asciiTheme="minorHAnsi" w:hAnsiTheme="minorHAnsi" w:eastAsiaTheme="minorEastAsia" w:cstheme="minorBidi"/>
          <w:kern w:val="2"/>
          <w:sz w:val="24"/>
          <w:szCs w:val="24"/>
          <w:lang w:val="en-US" w:eastAsia="zh-CN" w:bidi="ar-SA"/>
        </w:rPr>
      </w:pPr>
      <w:r>
        <w:rPr>
          <w:rFonts w:hint="eastAsia"/>
          <w:lang w:val="en-US" w:eastAsia="zh-CN"/>
        </w:rPr>
        <w:fldChar w:fldCharType="begin"/>
      </w:r>
      <w:r>
        <w:rPr>
          <w:rFonts w:hint="eastAsia"/>
          <w:lang w:val="en-US" w:eastAsia="zh-CN"/>
        </w:rPr>
        <w:instrText xml:space="preserve">TOC \o "1-3" \h \u </w:instrText>
      </w:r>
      <w:r>
        <w:rPr>
          <w:rFonts w:hint="eastAsia"/>
          <w:lang w:val="en-US" w:eastAsia="zh-CN"/>
        </w:rPr>
        <w:fldChar w:fldCharType="separate"/>
      </w:r>
      <w:r>
        <w:rPr>
          <w:rFonts w:hint="eastAsia" w:asciiTheme="minorHAnsi" w:hAnsiTheme="minorHAnsi" w:eastAsiaTheme="minorEastAsia" w:cstheme="minorBidi"/>
          <w:kern w:val="2"/>
          <w:sz w:val="24"/>
          <w:szCs w:val="24"/>
          <w:lang w:val="en-US" w:eastAsia="zh-CN" w:bidi="ar-SA"/>
        </w:rPr>
        <w:fldChar w:fldCharType="begin"/>
      </w:r>
      <w:r>
        <w:rPr>
          <w:rFonts w:hint="eastAsia" w:asciiTheme="minorHAnsi" w:hAnsiTheme="minorHAnsi" w:eastAsiaTheme="minorEastAsia" w:cstheme="minorBidi"/>
          <w:kern w:val="2"/>
          <w:sz w:val="24"/>
          <w:szCs w:val="24"/>
          <w:lang w:val="en-US" w:eastAsia="zh-CN" w:bidi="ar-SA"/>
        </w:rPr>
        <w:instrText xml:space="preserve"> HYPERLINK \l _Toc17466 </w:instrText>
      </w:r>
      <w:r>
        <w:rPr>
          <w:rFonts w:hint="eastAsia" w:asciiTheme="minorHAnsi" w:hAnsiTheme="minorHAnsi" w:eastAsiaTheme="minorEastAsia" w:cstheme="minorBidi"/>
          <w:kern w:val="2"/>
          <w:sz w:val="24"/>
          <w:szCs w:val="24"/>
          <w:lang w:val="en-US" w:eastAsia="zh-CN" w:bidi="ar-SA"/>
        </w:rPr>
        <w:fldChar w:fldCharType="separate"/>
      </w:r>
      <w:r>
        <w:rPr>
          <w:rFonts w:asciiTheme="minorHAnsi" w:hAnsiTheme="minorHAnsi" w:eastAsiaTheme="minorEastAsia" w:cstheme="minorBidi"/>
          <w:kern w:val="2"/>
          <w:sz w:val="24"/>
          <w:szCs w:val="24"/>
          <w:lang w:val="en-US" w:eastAsia="zh-CN" w:bidi="ar-SA"/>
        </w:rPr>
        <w:t>1</w:t>
      </w:r>
      <w:r>
        <w:rPr>
          <w:rFonts w:hint="default" w:ascii="Times New Roman" w:hAnsi="Times New Roman" w:eastAsia="宋体" w:cstheme="minorBidi"/>
          <w:kern w:val="2"/>
          <w:sz w:val="24"/>
          <w:szCs w:val="24"/>
          <w:lang w:val="en-US" w:eastAsia="zh-CN" w:bidi="ar-SA"/>
        </w:rPr>
        <w:t xml:space="preserve">. </w:t>
      </w:r>
      <w:r>
        <w:rPr>
          <w:rFonts w:hint="eastAsia" w:asciiTheme="minorHAnsi" w:hAnsiTheme="minorHAnsi" w:eastAsiaTheme="minorEastAsia" w:cstheme="minorBidi"/>
          <w:kern w:val="2"/>
          <w:sz w:val="24"/>
          <w:szCs w:val="24"/>
          <w:lang w:val="en-US" w:eastAsia="zh-CN" w:bidi="ar-SA"/>
        </w:rPr>
        <w:t>概述overview</w:t>
      </w:r>
      <w:r>
        <w:rPr>
          <w:rFonts w:asciiTheme="minorHAnsi" w:hAnsiTheme="minorHAnsi" w:eastAsiaTheme="minorEastAsia" w:cstheme="minorBidi"/>
          <w:kern w:val="2"/>
          <w:sz w:val="24"/>
          <w:szCs w:val="24"/>
          <w:lang w:val="en-US" w:eastAsia="zh-CN" w:bidi="ar-SA"/>
        </w:rPr>
        <w:tab/>
      </w:r>
      <w:r>
        <w:rPr>
          <w:rFonts w:asciiTheme="minorHAnsi" w:hAnsiTheme="minorHAnsi" w:eastAsiaTheme="minorEastAsia" w:cstheme="minorBidi"/>
          <w:kern w:val="2"/>
          <w:sz w:val="24"/>
          <w:szCs w:val="24"/>
          <w:lang w:val="en-US" w:eastAsia="zh-CN" w:bidi="ar-SA"/>
        </w:rPr>
        <w:fldChar w:fldCharType="begin"/>
      </w:r>
      <w:r>
        <w:rPr>
          <w:rFonts w:asciiTheme="minorHAnsi" w:hAnsiTheme="minorHAnsi" w:eastAsiaTheme="minorEastAsia" w:cstheme="minorBidi"/>
          <w:kern w:val="2"/>
          <w:sz w:val="24"/>
          <w:szCs w:val="24"/>
          <w:lang w:val="en-US" w:eastAsia="zh-CN" w:bidi="ar-SA"/>
        </w:rPr>
        <w:instrText xml:space="preserve"> PAGEREF _Toc17466 </w:instrText>
      </w:r>
      <w:r>
        <w:rPr>
          <w:rFonts w:asciiTheme="minorHAnsi" w:hAnsiTheme="minorHAnsi" w:eastAsiaTheme="minorEastAsia" w:cstheme="minorBidi"/>
          <w:kern w:val="2"/>
          <w:sz w:val="24"/>
          <w:szCs w:val="24"/>
          <w:lang w:val="en-US" w:eastAsia="zh-CN" w:bidi="ar-SA"/>
        </w:rPr>
        <w:fldChar w:fldCharType="separate"/>
      </w:r>
      <w:r>
        <w:rPr>
          <w:rFonts w:asciiTheme="minorHAnsi" w:hAnsiTheme="minorHAnsi" w:eastAsiaTheme="minorEastAsia" w:cstheme="minorBidi"/>
          <w:kern w:val="2"/>
          <w:sz w:val="24"/>
          <w:szCs w:val="24"/>
          <w:lang w:val="en-US" w:eastAsia="zh-CN" w:bidi="ar-SA"/>
        </w:rPr>
        <w:t>1</w:t>
      </w:r>
      <w:r>
        <w:rPr>
          <w:rFonts w:asciiTheme="minorHAnsi" w:hAnsiTheme="minorHAnsi" w:eastAsiaTheme="minorEastAsia" w:cstheme="minorBidi"/>
          <w:kern w:val="2"/>
          <w:sz w:val="24"/>
          <w:szCs w:val="24"/>
          <w:lang w:val="en-US" w:eastAsia="zh-CN" w:bidi="ar-SA"/>
        </w:rPr>
        <w:fldChar w:fldCharType="end"/>
      </w:r>
      <w:r>
        <w:rPr>
          <w:rFonts w:hint="default" w:ascii="Times New Roman" w:hAnsi="Times New Roman" w:eastAsia="宋体" w:cstheme="minorBidi"/>
          <w:kern w:val="2"/>
          <w:sz w:val="24"/>
          <w:szCs w:val="24"/>
          <w:lang w:val="en-US" w:eastAsia="zh-CN" w:bidi="ar-SA"/>
        </w:rPr>
        <w:fldChar w:fldCharType="end"/>
      </w:r>
    </w:p>
    <w:p>
      <w:pPr>
        <w:pStyle w:val="4"/>
        <w:keepNext w:val="0"/>
        <w:keepLines w:val="0"/>
        <w:pageBreakBefore w:val="0"/>
        <w:widowControl w:val="0"/>
        <w:tabs>
          <w:tab w:val="right" w:leader="dot" w:pos="8306"/>
        </w:tabs>
        <w:kinsoku/>
        <w:wordWrap/>
        <w:overflowPunct/>
        <w:topLinePunct w:val="0"/>
        <w:autoSpaceDE/>
        <w:autoSpaceDN/>
        <w:bidi w:val="0"/>
        <w:adjustRightInd/>
        <w:snapToGrid/>
        <w:spacing w:line="360" w:lineRule="auto"/>
        <w:ind w:right="0" w:rightChars="0" w:firstLine="0" w:firstLineChars="0"/>
        <w:jc w:val="both"/>
        <w:textAlignment w:val="auto"/>
        <w:outlineLvl w:val="9"/>
        <w:rPr>
          <w:rFonts w:asciiTheme="minorHAnsi" w:hAnsiTheme="minorHAnsi" w:eastAsiaTheme="minorEastAsia" w:cstheme="minorBidi"/>
          <w:kern w:val="2"/>
          <w:sz w:val="24"/>
          <w:szCs w:val="24"/>
          <w:lang w:val="en-US" w:eastAsia="zh-CN" w:bidi="ar-SA"/>
        </w:rPr>
      </w:pPr>
      <w:r>
        <w:rPr>
          <w:rFonts w:hint="eastAsia" w:asciiTheme="minorHAnsi" w:hAnsiTheme="minorHAnsi" w:eastAsiaTheme="minorEastAsia" w:cstheme="minorBidi"/>
          <w:kern w:val="2"/>
          <w:sz w:val="24"/>
          <w:szCs w:val="24"/>
          <w:lang w:val="en-US" w:eastAsia="zh-CN" w:bidi="ar-SA"/>
        </w:rPr>
        <w:fldChar w:fldCharType="begin"/>
      </w:r>
      <w:r>
        <w:rPr>
          <w:rFonts w:hint="eastAsia" w:asciiTheme="minorHAnsi" w:hAnsiTheme="minorHAnsi" w:eastAsiaTheme="minorEastAsia" w:cstheme="minorBidi"/>
          <w:kern w:val="2"/>
          <w:sz w:val="24"/>
          <w:szCs w:val="24"/>
          <w:lang w:val="en-US" w:eastAsia="zh-CN" w:bidi="ar-SA"/>
        </w:rPr>
        <w:instrText xml:space="preserve"> HYPERLINK \l _Toc20954 </w:instrText>
      </w:r>
      <w:r>
        <w:rPr>
          <w:rFonts w:hint="eastAsia" w:asciiTheme="minorHAnsi" w:hAnsiTheme="minorHAnsi" w:eastAsiaTheme="minorEastAsia" w:cstheme="minorBidi"/>
          <w:kern w:val="2"/>
          <w:sz w:val="24"/>
          <w:szCs w:val="24"/>
          <w:lang w:val="en-US" w:eastAsia="zh-CN" w:bidi="ar-SA"/>
        </w:rPr>
        <w:fldChar w:fldCharType="separate"/>
      </w:r>
      <w:r>
        <w:rPr>
          <w:rFonts w:asciiTheme="minorHAnsi" w:hAnsiTheme="minorHAnsi" w:eastAsiaTheme="minorEastAsia" w:cstheme="minorBidi"/>
          <w:kern w:val="2"/>
          <w:sz w:val="24"/>
          <w:szCs w:val="24"/>
          <w:lang w:val="en-US" w:eastAsia="zh-CN" w:bidi="ar-SA"/>
        </w:rPr>
        <w:t>2</w:t>
      </w:r>
      <w:r>
        <w:rPr>
          <w:rFonts w:hint="default" w:ascii="Times New Roman" w:hAnsi="Times New Roman" w:eastAsia="宋体" w:cstheme="minorBidi"/>
          <w:kern w:val="2"/>
          <w:sz w:val="24"/>
          <w:szCs w:val="24"/>
          <w:lang w:val="en-US" w:eastAsia="zh-CN" w:bidi="ar-SA"/>
        </w:rPr>
        <w:t xml:space="preserve">. </w:t>
      </w:r>
      <w:r>
        <w:rPr>
          <w:rFonts w:hint="eastAsia" w:asciiTheme="minorHAnsi" w:hAnsiTheme="minorHAnsi" w:eastAsiaTheme="minorEastAsia" w:cstheme="minorBidi"/>
          <w:kern w:val="2"/>
          <w:sz w:val="24"/>
          <w:szCs w:val="24"/>
          <w:lang w:val="en-US" w:eastAsia="zh-CN" w:bidi="ar-SA"/>
        </w:rPr>
        <w:t>硬件连接以及注意事项hardware connect and attention</w:t>
      </w:r>
      <w:r>
        <w:rPr>
          <w:rFonts w:asciiTheme="minorHAnsi" w:hAnsiTheme="minorHAnsi" w:eastAsiaTheme="minorEastAsia" w:cstheme="minorBidi"/>
          <w:kern w:val="2"/>
          <w:sz w:val="24"/>
          <w:szCs w:val="24"/>
          <w:lang w:val="en-US" w:eastAsia="zh-CN" w:bidi="ar-SA"/>
        </w:rPr>
        <w:tab/>
      </w:r>
      <w:r>
        <w:rPr>
          <w:rFonts w:asciiTheme="minorHAnsi" w:hAnsiTheme="minorHAnsi" w:eastAsiaTheme="minorEastAsia" w:cstheme="minorBidi"/>
          <w:kern w:val="2"/>
          <w:sz w:val="24"/>
          <w:szCs w:val="24"/>
          <w:lang w:val="en-US" w:eastAsia="zh-CN" w:bidi="ar-SA"/>
        </w:rPr>
        <w:fldChar w:fldCharType="begin"/>
      </w:r>
      <w:r>
        <w:rPr>
          <w:rFonts w:asciiTheme="minorHAnsi" w:hAnsiTheme="minorHAnsi" w:eastAsiaTheme="minorEastAsia" w:cstheme="minorBidi"/>
          <w:kern w:val="2"/>
          <w:sz w:val="24"/>
          <w:szCs w:val="24"/>
          <w:lang w:val="en-US" w:eastAsia="zh-CN" w:bidi="ar-SA"/>
        </w:rPr>
        <w:instrText xml:space="preserve"> PAGEREF _Toc20954 </w:instrText>
      </w:r>
      <w:r>
        <w:rPr>
          <w:rFonts w:asciiTheme="minorHAnsi" w:hAnsiTheme="minorHAnsi" w:eastAsiaTheme="minorEastAsia" w:cstheme="minorBidi"/>
          <w:kern w:val="2"/>
          <w:sz w:val="24"/>
          <w:szCs w:val="24"/>
          <w:lang w:val="en-US" w:eastAsia="zh-CN" w:bidi="ar-SA"/>
        </w:rPr>
        <w:fldChar w:fldCharType="separate"/>
      </w:r>
      <w:r>
        <w:rPr>
          <w:rFonts w:asciiTheme="minorHAnsi" w:hAnsiTheme="minorHAnsi" w:eastAsiaTheme="minorEastAsia" w:cstheme="minorBidi"/>
          <w:kern w:val="2"/>
          <w:sz w:val="24"/>
          <w:szCs w:val="24"/>
          <w:lang w:val="en-US" w:eastAsia="zh-CN" w:bidi="ar-SA"/>
        </w:rPr>
        <w:t>2</w:t>
      </w:r>
      <w:r>
        <w:rPr>
          <w:rFonts w:asciiTheme="minorHAnsi" w:hAnsiTheme="minorHAnsi" w:eastAsiaTheme="minorEastAsia" w:cstheme="minorBidi"/>
          <w:kern w:val="2"/>
          <w:sz w:val="24"/>
          <w:szCs w:val="24"/>
          <w:lang w:val="en-US" w:eastAsia="zh-CN" w:bidi="ar-SA"/>
        </w:rPr>
        <w:fldChar w:fldCharType="end"/>
      </w:r>
      <w:r>
        <w:rPr>
          <w:rFonts w:hint="default" w:ascii="Times New Roman" w:hAnsi="Times New Roman" w:eastAsia="宋体" w:cstheme="minorBidi"/>
          <w:kern w:val="2"/>
          <w:sz w:val="24"/>
          <w:szCs w:val="24"/>
          <w:lang w:val="en-US" w:eastAsia="zh-CN" w:bidi="ar-SA"/>
        </w:rPr>
        <w:fldChar w:fldCharType="end"/>
      </w:r>
    </w:p>
    <w:p>
      <w:pPr>
        <w:pStyle w:val="4"/>
        <w:keepNext w:val="0"/>
        <w:keepLines w:val="0"/>
        <w:pageBreakBefore w:val="0"/>
        <w:widowControl w:val="0"/>
        <w:tabs>
          <w:tab w:val="right" w:leader="dot" w:pos="8306"/>
        </w:tabs>
        <w:kinsoku/>
        <w:wordWrap/>
        <w:overflowPunct/>
        <w:topLinePunct w:val="0"/>
        <w:autoSpaceDE/>
        <w:autoSpaceDN/>
        <w:bidi w:val="0"/>
        <w:adjustRightInd/>
        <w:snapToGrid/>
        <w:spacing w:line="360" w:lineRule="auto"/>
        <w:ind w:right="0" w:rightChars="0" w:firstLine="0" w:firstLineChars="0"/>
        <w:jc w:val="both"/>
        <w:textAlignment w:val="auto"/>
        <w:outlineLvl w:val="9"/>
        <w:rPr>
          <w:rFonts w:asciiTheme="minorHAnsi" w:hAnsiTheme="minorHAnsi" w:eastAsiaTheme="minorEastAsia" w:cstheme="minorBidi"/>
          <w:kern w:val="2"/>
          <w:sz w:val="24"/>
          <w:szCs w:val="24"/>
          <w:lang w:val="en-US" w:eastAsia="zh-CN" w:bidi="ar-SA"/>
        </w:rPr>
      </w:pPr>
      <w:r>
        <w:rPr>
          <w:rFonts w:hint="eastAsia" w:asciiTheme="minorHAnsi" w:hAnsiTheme="minorHAnsi" w:eastAsiaTheme="minorEastAsia" w:cstheme="minorBidi"/>
          <w:kern w:val="2"/>
          <w:sz w:val="24"/>
          <w:szCs w:val="24"/>
          <w:lang w:val="en-US" w:eastAsia="zh-CN" w:bidi="ar-SA"/>
        </w:rPr>
        <w:fldChar w:fldCharType="begin"/>
      </w:r>
      <w:r>
        <w:rPr>
          <w:rFonts w:hint="eastAsia" w:asciiTheme="minorHAnsi" w:hAnsiTheme="minorHAnsi" w:eastAsiaTheme="minorEastAsia" w:cstheme="minorBidi"/>
          <w:kern w:val="2"/>
          <w:sz w:val="24"/>
          <w:szCs w:val="24"/>
          <w:lang w:val="en-US" w:eastAsia="zh-CN" w:bidi="ar-SA"/>
        </w:rPr>
        <w:instrText xml:space="preserve"> HYPERLINK \l _Toc13985 </w:instrText>
      </w:r>
      <w:r>
        <w:rPr>
          <w:rFonts w:hint="eastAsia" w:asciiTheme="minorHAnsi" w:hAnsiTheme="minorHAnsi" w:eastAsiaTheme="minorEastAsia" w:cstheme="minorBidi"/>
          <w:kern w:val="2"/>
          <w:sz w:val="24"/>
          <w:szCs w:val="24"/>
          <w:lang w:val="en-US" w:eastAsia="zh-CN" w:bidi="ar-SA"/>
        </w:rPr>
        <w:fldChar w:fldCharType="separate"/>
      </w:r>
      <w:r>
        <w:rPr>
          <w:rFonts w:asciiTheme="minorHAnsi" w:hAnsiTheme="minorHAnsi" w:eastAsiaTheme="minorEastAsia" w:cstheme="minorBidi"/>
          <w:kern w:val="2"/>
          <w:sz w:val="24"/>
          <w:szCs w:val="24"/>
          <w:lang w:val="en-US" w:eastAsia="zh-CN" w:bidi="ar-SA"/>
        </w:rPr>
        <w:t>3</w:t>
      </w:r>
      <w:r>
        <w:rPr>
          <w:rFonts w:hint="default" w:ascii="Times New Roman" w:hAnsi="Times New Roman" w:eastAsia="宋体" w:cstheme="minorBidi"/>
          <w:kern w:val="2"/>
          <w:sz w:val="24"/>
          <w:szCs w:val="24"/>
          <w:lang w:val="en-US" w:eastAsia="zh-CN" w:bidi="ar-SA"/>
        </w:rPr>
        <w:t xml:space="preserve">. </w:t>
      </w:r>
      <w:r>
        <w:rPr>
          <w:rFonts w:hint="eastAsia" w:asciiTheme="minorHAnsi" w:hAnsiTheme="minorHAnsi" w:eastAsiaTheme="minorEastAsia" w:cstheme="minorBidi"/>
          <w:kern w:val="2"/>
          <w:sz w:val="24"/>
          <w:szCs w:val="24"/>
          <w:lang w:val="en-US" w:eastAsia="zh-CN" w:bidi="ar-SA"/>
        </w:rPr>
        <w:t>频谱设置spectrum analyzer setting</w:t>
      </w:r>
      <w:r>
        <w:rPr>
          <w:rFonts w:asciiTheme="minorHAnsi" w:hAnsiTheme="minorHAnsi" w:eastAsiaTheme="minorEastAsia" w:cstheme="minorBidi"/>
          <w:kern w:val="2"/>
          <w:sz w:val="24"/>
          <w:szCs w:val="24"/>
          <w:lang w:val="en-US" w:eastAsia="zh-CN" w:bidi="ar-SA"/>
        </w:rPr>
        <w:tab/>
      </w:r>
      <w:r>
        <w:rPr>
          <w:rFonts w:asciiTheme="minorHAnsi" w:hAnsiTheme="minorHAnsi" w:eastAsiaTheme="minorEastAsia" w:cstheme="minorBidi"/>
          <w:kern w:val="2"/>
          <w:sz w:val="24"/>
          <w:szCs w:val="24"/>
          <w:lang w:val="en-US" w:eastAsia="zh-CN" w:bidi="ar-SA"/>
        </w:rPr>
        <w:fldChar w:fldCharType="begin"/>
      </w:r>
      <w:r>
        <w:rPr>
          <w:rFonts w:asciiTheme="minorHAnsi" w:hAnsiTheme="minorHAnsi" w:eastAsiaTheme="minorEastAsia" w:cstheme="minorBidi"/>
          <w:kern w:val="2"/>
          <w:sz w:val="24"/>
          <w:szCs w:val="24"/>
          <w:lang w:val="en-US" w:eastAsia="zh-CN" w:bidi="ar-SA"/>
        </w:rPr>
        <w:instrText xml:space="preserve"> PAGEREF _Toc13985 </w:instrText>
      </w:r>
      <w:r>
        <w:rPr>
          <w:rFonts w:asciiTheme="minorHAnsi" w:hAnsiTheme="minorHAnsi" w:eastAsiaTheme="minorEastAsia" w:cstheme="minorBidi"/>
          <w:kern w:val="2"/>
          <w:sz w:val="24"/>
          <w:szCs w:val="24"/>
          <w:lang w:val="en-US" w:eastAsia="zh-CN" w:bidi="ar-SA"/>
        </w:rPr>
        <w:fldChar w:fldCharType="separate"/>
      </w:r>
      <w:r>
        <w:rPr>
          <w:rFonts w:asciiTheme="minorHAnsi" w:hAnsiTheme="minorHAnsi" w:eastAsiaTheme="minorEastAsia" w:cstheme="minorBidi"/>
          <w:kern w:val="2"/>
          <w:sz w:val="24"/>
          <w:szCs w:val="24"/>
          <w:lang w:val="en-US" w:eastAsia="zh-CN" w:bidi="ar-SA"/>
        </w:rPr>
        <w:t>3</w:t>
      </w:r>
      <w:r>
        <w:rPr>
          <w:rFonts w:asciiTheme="minorHAnsi" w:hAnsiTheme="minorHAnsi" w:eastAsiaTheme="minorEastAsia" w:cstheme="minorBidi"/>
          <w:kern w:val="2"/>
          <w:sz w:val="24"/>
          <w:szCs w:val="24"/>
          <w:lang w:val="en-US" w:eastAsia="zh-CN" w:bidi="ar-SA"/>
        </w:rPr>
        <w:fldChar w:fldCharType="end"/>
      </w:r>
      <w:r>
        <w:rPr>
          <w:rFonts w:hint="default" w:ascii="Times New Roman" w:hAnsi="Times New Roman" w:eastAsia="宋体" w:cstheme="minorBidi"/>
          <w:kern w:val="2"/>
          <w:sz w:val="24"/>
          <w:szCs w:val="24"/>
          <w:lang w:val="en-US" w:eastAsia="zh-CN" w:bidi="ar-SA"/>
        </w:rPr>
        <w:fldChar w:fldCharType="end"/>
      </w:r>
    </w:p>
    <w:p>
      <w:pPr>
        <w:pStyle w:val="4"/>
        <w:keepNext w:val="0"/>
        <w:keepLines w:val="0"/>
        <w:pageBreakBefore w:val="0"/>
        <w:widowControl w:val="0"/>
        <w:tabs>
          <w:tab w:val="right" w:leader="dot" w:pos="8306"/>
        </w:tabs>
        <w:kinsoku/>
        <w:wordWrap/>
        <w:overflowPunct/>
        <w:topLinePunct w:val="0"/>
        <w:autoSpaceDE/>
        <w:autoSpaceDN/>
        <w:bidi w:val="0"/>
        <w:adjustRightInd/>
        <w:snapToGrid/>
        <w:spacing w:line="360" w:lineRule="auto"/>
        <w:ind w:right="0" w:rightChars="0" w:firstLine="0" w:firstLineChars="0"/>
        <w:jc w:val="both"/>
        <w:textAlignment w:val="auto"/>
        <w:outlineLvl w:val="9"/>
        <w:rPr>
          <w:rFonts w:asciiTheme="minorHAnsi" w:hAnsiTheme="minorHAnsi" w:eastAsiaTheme="minorEastAsia" w:cstheme="minorBidi"/>
          <w:kern w:val="2"/>
          <w:sz w:val="24"/>
          <w:szCs w:val="24"/>
          <w:lang w:val="en-US" w:eastAsia="zh-CN" w:bidi="ar-SA"/>
        </w:rPr>
      </w:pPr>
      <w:r>
        <w:rPr>
          <w:rFonts w:hint="eastAsia" w:asciiTheme="minorHAnsi" w:hAnsiTheme="minorHAnsi" w:eastAsiaTheme="minorEastAsia" w:cstheme="minorBidi"/>
          <w:kern w:val="2"/>
          <w:sz w:val="24"/>
          <w:szCs w:val="24"/>
          <w:lang w:val="en-US" w:eastAsia="zh-CN" w:bidi="ar-SA"/>
        </w:rPr>
        <w:fldChar w:fldCharType="begin"/>
      </w:r>
      <w:r>
        <w:rPr>
          <w:rFonts w:hint="eastAsia" w:asciiTheme="minorHAnsi" w:hAnsiTheme="minorHAnsi" w:eastAsiaTheme="minorEastAsia" w:cstheme="minorBidi"/>
          <w:kern w:val="2"/>
          <w:sz w:val="24"/>
          <w:szCs w:val="24"/>
          <w:lang w:val="en-US" w:eastAsia="zh-CN" w:bidi="ar-SA"/>
        </w:rPr>
        <w:instrText xml:space="preserve"> HYPERLINK \l _Toc9860 </w:instrText>
      </w:r>
      <w:r>
        <w:rPr>
          <w:rFonts w:hint="eastAsia" w:asciiTheme="minorHAnsi" w:hAnsiTheme="minorHAnsi" w:eastAsiaTheme="minorEastAsia" w:cstheme="minorBidi"/>
          <w:kern w:val="2"/>
          <w:sz w:val="24"/>
          <w:szCs w:val="24"/>
          <w:lang w:val="en-US" w:eastAsia="zh-CN" w:bidi="ar-SA"/>
        </w:rPr>
        <w:fldChar w:fldCharType="separate"/>
      </w:r>
      <w:r>
        <w:rPr>
          <w:rFonts w:asciiTheme="minorHAnsi" w:hAnsiTheme="minorHAnsi" w:eastAsiaTheme="minorEastAsia" w:cstheme="minorBidi"/>
          <w:kern w:val="2"/>
          <w:sz w:val="24"/>
          <w:szCs w:val="24"/>
          <w:lang w:val="en-US" w:eastAsia="zh-CN" w:bidi="ar-SA"/>
        </w:rPr>
        <w:t>4</w:t>
      </w:r>
      <w:r>
        <w:rPr>
          <w:rFonts w:hint="default" w:ascii="Times New Roman" w:hAnsi="Times New Roman" w:eastAsia="宋体" w:cstheme="minorBidi"/>
          <w:kern w:val="2"/>
          <w:sz w:val="24"/>
          <w:szCs w:val="24"/>
          <w:lang w:val="en-US" w:eastAsia="zh-CN" w:bidi="ar-SA"/>
        </w:rPr>
        <w:t xml:space="preserve">. </w:t>
      </w:r>
      <w:r>
        <w:rPr>
          <w:rFonts w:hint="eastAsia" w:asciiTheme="minorHAnsi" w:hAnsiTheme="minorHAnsi" w:eastAsiaTheme="minorEastAsia" w:cstheme="minorBidi"/>
          <w:kern w:val="2"/>
          <w:sz w:val="24"/>
          <w:szCs w:val="24"/>
          <w:lang w:val="en-US" w:eastAsia="zh-CN" w:bidi="ar-SA"/>
        </w:rPr>
        <w:t>对比图 spectrum picture compare</w:t>
      </w:r>
      <w:r>
        <w:rPr>
          <w:rFonts w:asciiTheme="minorHAnsi" w:hAnsiTheme="minorHAnsi" w:eastAsiaTheme="minorEastAsia" w:cstheme="minorBidi"/>
          <w:kern w:val="2"/>
          <w:sz w:val="24"/>
          <w:szCs w:val="24"/>
          <w:lang w:val="en-US" w:eastAsia="zh-CN" w:bidi="ar-SA"/>
        </w:rPr>
        <w:tab/>
      </w:r>
      <w:r>
        <w:rPr>
          <w:rFonts w:asciiTheme="minorHAnsi" w:hAnsiTheme="minorHAnsi" w:eastAsiaTheme="minorEastAsia" w:cstheme="minorBidi"/>
          <w:kern w:val="2"/>
          <w:sz w:val="24"/>
          <w:szCs w:val="24"/>
          <w:lang w:val="en-US" w:eastAsia="zh-CN" w:bidi="ar-SA"/>
        </w:rPr>
        <w:fldChar w:fldCharType="begin"/>
      </w:r>
      <w:r>
        <w:rPr>
          <w:rFonts w:asciiTheme="minorHAnsi" w:hAnsiTheme="minorHAnsi" w:eastAsiaTheme="minorEastAsia" w:cstheme="minorBidi"/>
          <w:kern w:val="2"/>
          <w:sz w:val="24"/>
          <w:szCs w:val="24"/>
          <w:lang w:val="en-US" w:eastAsia="zh-CN" w:bidi="ar-SA"/>
        </w:rPr>
        <w:instrText xml:space="preserve"> PAGEREF _Toc9860 </w:instrText>
      </w:r>
      <w:r>
        <w:rPr>
          <w:rFonts w:asciiTheme="minorHAnsi" w:hAnsiTheme="minorHAnsi" w:eastAsiaTheme="minorEastAsia" w:cstheme="minorBidi"/>
          <w:kern w:val="2"/>
          <w:sz w:val="24"/>
          <w:szCs w:val="24"/>
          <w:lang w:val="en-US" w:eastAsia="zh-CN" w:bidi="ar-SA"/>
        </w:rPr>
        <w:fldChar w:fldCharType="separate"/>
      </w:r>
      <w:r>
        <w:rPr>
          <w:rFonts w:asciiTheme="minorHAnsi" w:hAnsiTheme="minorHAnsi" w:eastAsiaTheme="minorEastAsia" w:cstheme="minorBidi"/>
          <w:kern w:val="2"/>
          <w:sz w:val="24"/>
          <w:szCs w:val="24"/>
          <w:lang w:val="en-US" w:eastAsia="zh-CN" w:bidi="ar-SA"/>
        </w:rPr>
        <w:t>4</w:t>
      </w:r>
      <w:r>
        <w:rPr>
          <w:rFonts w:asciiTheme="minorHAnsi" w:hAnsiTheme="minorHAnsi" w:eastAsiaTheme="minorEastAsia" w:cstheme="minorBidi"/>
          <w:kern w:val="2"/>
          <w:sz w:val="24"/>
          <w:szCs w:val="24"/>
          <w:lang w:val="en-US" w:eastAsia="zh-CN" w:bidi="ar-SA"/>
        </w:rPr>
        <w:fldChar w:fldCharType="end"/>
      </w:r>
      <w:r>
        <w:rPr>
          <w:rFonts w:hint="default" w:ascii="Times New Roman" w:hAnsi="Times New Roman" w:eastAsia="宋体" w:cstheme="minorBidi"/>
          <w:kern w:val="2"/>
          <w:sz w:val="24"/>
          <w:szCs w:val="24"/>
          <w:lang w:val="en-US" w:eastAsia="zh-CN" w:bidi="ar-SA"/>
        </w:rPr>
        <w:fldChar w:fldCharType="end"/>
      </w:r>
    </w:p>
    <w:p>
      <w:pPr>
        <w:pStyle w:val="13"/>
        <w:keepNext w:val="0"/>
        <w:keepLines w:val="0"/>
        <w:pageBreakBefore w:val="0"/>
        <w:widowControl w:val="0"/>
        <w:tabs>
          <w:tab w:val="right" w:leader="dot" w:pos="8306"/>
        </w:tabs>
        <w:kinsoku/>
        <w:wordWrap/>
        <w:overflowPunct/>
        <w:topLinePunct w:val="0"/>
        <w:autoSpaceDE/>
        <w:autoSpaceDN/>
        <w:bidi w:val="0"/>
        <w:adjustRightInd/>
        <w:snapToGrid/>
        <w:spacing w:line="360" w:lineRule="auto"/>
        <w:ind w:right="0" w:rightChars="0" w:firstLine="0" w:firstLineChars="0"/>
        <w:jc w:val="both"/>
        <w:textAlignment w:val="auto"/>
        <w:outlineLvl w:val="9"/>
        <w:rPr>
          <w:rFonts w:asciiTheme="minorHAnsi" w:hAnsiTheme="minorHAnsi" w:eastAsiaTheme="minorEastAsia" w:cstheme="minorBidi"/>
          <w:kern w:val="2"/>
          <w:sz w:val="24"/>
          <w:szCs w:val="24"/>
          <w:lang w:val="en-US" w:eastAsia="zh-CN" w:bidi="ar-SA"/>
        </w:rPr>
      </w:pPr>
      <w:r>
        <w:rPr>
          <w:rFonts w:hint="eastAsia" w:asciiTheme="minorHAnsi" w:hAnsiTheme="minorHAnsi" w:eastAsiaTheme="minorEastAsia" w:cstheme="minorBidi"/>
          <w:kern w:val="2"/>
          <w:sz w:val="24"/>
          <w:szCs w:val="24"/>
          <w:lang w:val="en-US" w:eastAsia="zh-CN" w:bidi="ar-SA"/>
        </w:rPr>
        <w:fldChar w:fldCharType="begin"/>
      </w:r>
      <w:r>
        <w:rPr>
          <w:rFonts w:hint="eastAsia" w:asciiTheme="minorHAnsi" w:hAnsiTheme="minorHAnsi" w:eastAsiaTheme="minorEastAsia" w:cstheme="minorBidi"/>
          <w:kern w:val="2"/>
          <w:sz w:val="24"/>
          <w:szCs w:val="24"/>
          <w:lang w:val="en-US" w:eastAsia="zh-CN" w:bidi="ar-SA"/>
        </w:rPr>
        <w:instrText xml:space="preserve"> HYPERLINK \l _Toc26276 </w:instrText>
      </w:r>
      <w:r>
        <w:rPr>
          <w:rFonts w:hint="eastAsia" w:asciiTheme="minorHAnsi" w:hAnsiTheme="minorHAnsi" w:eastAsiaTheme="minorEastAsia" w:cstheme="minorBidi"/>
          <w:kern w:val="2"/>
          <w:sz w:val="24"/>
          <w:szCs w:val="24"/>
          <w:lang w:val="en-US" w:eastAsia="zh-CN" w:bidi="ar-SA"/>
        </w:rPr>
        <w:fldChar w:fldCharType="separate"/>
      </w:r>
      <w:r>
        <w:rPr>
          <w:rFonts w:hint="eastAsia" w:asciiTheme="minorHAnsi" w:hAnsiTheme="minorHAnsi" w:eastAsiaTheme="minorEastAsia" w:cstheme="minorBidi"/>
          <w:kern w:val="2"/>
          <w:sz w:val="24"/>
          <w:szCs w:val="24"/>
          <w:lang w:val="en-US" w:eastAsia="zh-CN" w:bidi="ar-SA"/>
        </w:rPr>
        <w:t>4.1 10M 3DBM信号对比 10M 3DBM compare</w:t>
      </w:r>
      <w:r>
        <w:rPr>
          <w:rFonts w:asciiTheme="minorHAnsi" w:hAnsiTheme="minorHAnsi" w:eastAsiaTheme="minorEastAsia" w:cstheme="minorBidi"/>
          <w:kern w:val="2"/>
          <w:sz w:val="24"/>
          <w:szCs w:val="24"/>
          <w:lang w:val="en-US" w:eastAsia="zh-CN" w:bidi="ar-SA"/>
        </w:rPr>
        <w:tab/>
      </w:r>
      <w:r>
        <w:rPr>
          <w:rFonts w:asciiTheme="minorHAnsi" w:hAnsiTheme="minorHAnsi" w:eastAsiaTheme="minorEastAsia" w:cstheme="minorBidi"/>
          <w:kern w:val="2"/>
          <w:sz w:val="24"/>
          <w:szCs w:val="24"/>
          <w:lang w:val="en-US" w:eastAsia="zh-CN" w:bidi="ar-SA"/>
        </w:rPr>
        <w:fldChar w:fldCharType="begin"/>
      </w:r>
      <w:r>
        <w:rPr>
          <w:rFonts w:asciiTheme="minorHAnsi" w:hAnsiTheme="minorHAnsi" w:eastAsiaTheme="minorEastAsia" w:cstheme="minorBidi"/>
          <w:kern w:val="2"/>
          <w:sz w:val="24"/>
          <w:szCs w:val="24"/>
          <w:lang w:val="en-US" w:eastAsia="zh-CN" w:bidi="ar-SA"/>
        </w:rPr>
        <w:instrText xml:space="preserve"> PAGEREF _Toc26276 </w:instrText>
      </w:r>
      <w:r>
        <w:rPr>
          <w:rFonts w:asciiTheme="minorHAnsi" w:hAnsiTheme="minorHAnsi" w:eastAsiaTheme="minorEastAsia" w:cstheme="minorBidi"/>
          <w:kern w:val="2"/>
          <w:sz w:val="24"/>
          <w:szCs w:val="24"/>
          <w:lang w:val="en-US" w:eastAsia="zh-CN" w:bidi="ar-SA"/>
        </w:rPr>
        <w:fldChar w:fldCharType="separate"/>
      </w:r>
      <w:r>
        <w:rPr>
          <w:rFonts w:asciiTheme="minorHAnsi" w:hAnsiTheme="minorHAnsi" w:eastAsiaTheme="minorEastAsia" w:cstheme="minorBidi"/>
          <w:kern w:val="2"/>
          <w:sz w:val="24"/>
          <w:szCs w:val="24"/>
          <w:lang w:val="en-US" w:eastAsia="zh-CN" w:bidi="ar-SA"/>
        </w:rPr>
        <w:t>4</w:t>
      </w:r>
      <w:r>
        <w:rPr>
          <w:rFonts w:asciiTheme="minorHAnsi" w:hAnsiTheme="minorHAnsi" w:eastAsiaTheme="minorEastAsia" w:cstheme="minorBidi"/>
          <w:kern w:val="2"/>
          <w:sz w:val="24"/>
          <w:szCs w:val="24"/>
          <w:lang w:val="en-US" w:eastAsia="zh-CN" w:bidi="ar-SA"/>
        </w:rPr>
        <w:fldChar w:fldCharType="end"/>
      </w:r>
      <w:r>
        <w:rPr>
          <w:rFonts w:hint="eastAsia" w:asciiTheme="minorHAnsi" w:hAnsiTheme="minorHAnsi" w:eastAsiaTheme="minorEastAsia" w:cstheme="minorBidi"/>
          <w:kern w:val="2"/>
          <w:sz w:val="24"/>
          <w:szCs w:val="24"/>
          <w:lang w:val="en-US" w:eastAsia="zh-CN" w:bidi="ar-SA"/>
        </w:rPr>
        <w:fldChar w:fldCharType="end"/>
      </w:r>
    </w:p>
    <w:p>
      <w:pPr>
        <w:pStyle w:val="13"/>
        <w:keepNext w:val="0"/>
        <w:keepLines w:val="0"/>
        <w:pageBreakBefore w:val="0"/>
        <w:widowControl w:val="0"/>
        <w:tabs>
          <w:tab w:val="right" w:leader="dot" w:pos="8306"/>
        </w:tabs>
        <w:kinsoku/>
        <w:wordWrap/>
        <w:overflowPunct/>
        <w:topLinePunct w:val="0"/>
        <w:autoSpaceDE/>
        <w:autoSpaceDN/>
        <w:bidi w:val="0"/>
        <w:adjustRightInd/>
        <w:snapToGrid/>
        <w:spacing w:line="360" w:lineRule="auto"/>
        <w:ind w:right="0" w:rightChars="0" w:firstLine="0" w:firstLineChars="0"/>
        <w:jc w:val="both"/>
        <w:textAlignment w:val="auto"/>
        <w:outlineLvl w:val="9"/>
        <w:rPr>
          <w:rFonts w:asciiTheme="minorHAnsi" w:hAnsiTheme="minorHAnsi" w:eastAsiaTheme="minorEastAsia" w:cstheme="minorBidi"/>
          <w:kern w:val="2"/>
          <w:szCs w:val="24"/>
          <w:lang w:val="en-US" w:eastAsia="zh-CN" w:bidi="ar-SA"/>
        </w:rPr>
      </w:pPr>
      <w:r>
        <w:rPr>
          <w:rFonts w:hint="eastAsia" w:asciiTheme="minorHAnsi" w:hAnsiTheme="minorHAnsi" w:eastAsiaTheme="minorEastAsia" w:cstheme="minorBidi"/>
          <w:kern w:val="2"/>
          <w:sz w:val="24"/>
          <w:szCs w:val="24"/>
          <w:lang w:val="en-US" w:eastAsia="zh-CN" w:bidi="ar-SA"/>
        </w:rPr>
        <w:fldChar w:fldCharType="begin"/>
      </w:r>
      <w:r>
        <w:rPr>
          <w:rFonts w:hint="eastAsia" w:asciiTheme="minorHAnsi" w:hAnsiTheme="minorHAnsi" w:eastAsiaTheme="minorEastAsia" w:cstheme="minorBidi"/>
          <w:kern w:val="2"/>
          <w:sz w:val="24"/>
          <w:szCs w:val="24"/>
          <w:lang w:val="en-US" w:eastAsia="zh-CN" w:bidi="ar-SA"/>
        </w:rPr>
        <w:instrText xml:space="preserve"> HYPERLINK \l _Toc30618 </w:instrText>
      </w:r>
      <w:r>
        <w:rPr>
          <w:rFonts w:hint="eastAsia" w:asciiTheme="minorHAnsi" w:hAnsiTheme="minorHAnsi" w:eastAsiaTheme="minorEastAsia" w:cstheme="minorBidi"/>
          <w:kern w:val="2"/>
          <w:sz w:val="24"/>
          <w:szCs w:val="24"/>
          <w:lang w:val="en-US" w:eastAsia="zh-CN" w:bidi="ar-SA"/>
        </w:rPr>
        <w:fldChar w:fldCharType="separate"/>
      </w:r>
      <w:r>
        <w:rPr>
          <w:rFonts w:hint="eastAsia" w:asciiTheme="minorHAnsi" w:hAnsiTheme="minorHAnsi" w:eastAsiaTheme="minorEastAsia" w:cstheme="minorBidi"/>
          <w:kern w:val="2"/>
          <w:sz w:val="24"/>
          <w:szCs w:val="24"/>
          <w:lang w:val="en-US" w:eastAsia="zh-CN" w:bidi="ar-SA"/>
        </w:rPr>
        <w:t>4.2 100M 3DBM信号对比 100M 3DBM compare</w:t>
      </w:r>
      <w:r>
        <w:rPr>
          <w:rFonts w:asciiTheme="minorHAnsi" w:hAnsiTheme="minorHAnsi" w:eastAsiaTheme="minorEastAsia" w:cstheme="minorBidi"/>
          <w:kern w:val="2"/>
          <w:sz w:val="24"/>
          <w:szCs w:val="24"/>
          <w:lang w:val="en-US" w:eastAsia="zh-CN" w:bidi="ar-SA"/>
        </w:rPr>
        <w:tab/>
      </w:r>
      <w:r>
        <w:rPr>
          <w:rFonts w:asciiTheme="minorHAnsi" w:hAnsiTheme="minorHAnsi" w:eastAsiaTheme="minorEastAsia" w:cstheme="minorBidi"/>
          <w:kern w:val="2"/>
          <w:sz w:val="24"/>
          <w:szCs w:val="24"/>
          <w:lang w:val="en-US" w:eastAsia="zh-CN" w:bidi="ar-SA"/>
        </w:rPr>
        <w:fldChar w:fldCharType="begin"/>
      </w:r>
      <w:r>
        <w:rPr>
          <w:rFonts w:asciiTheme="minorHAnsi" w:hAnsiTheme="minorHAnsi" w:eastAsiaTheme="minorEastAsia" w:cstheme="minorBidi"/>
          <w:kern w:val="2"/>
          <w:sz w:val="24"/>
          <w:szCs w:val="24"/>
          <w:lang w:val="en-US" w:eastAsia="zh-CN" w:bidi="ar-SA"/>
        </w:rPr>
        <w:instrText xml:space="preserve"> PAGEREF _Toc30618 </w:instrText>
      </w:r>
      <w:r>
        <w:rPr>
          <w:rFonts w:asciiTheme="minorHAnsi" w:hAnsiTheme="minorHAnsi" w:eastAsiaTheme="minorEastAsia" w:cstheme="minorBidi"/>
          <w:kern w:val="2"/>
          <w:sz w:val="24"/>
          <w:szCs w:val="24"/>
          <w:lang w:val="en-US" w:eastAsia="zh-CN" w:bidi="ar-SA"/>
        </w:rPr>
        <w:fldChar w:fldCharType="separate"/>
      </w:r>
      <w:r>
        <w:rPr>
          <w:rFonts w:asciiTheme="minorHAnsi" w:hAnsiTheme="minorHAnsi" w:eastAsiaTheme="minorEastAsia" w:cstheme="minorBidi"/>
          <w:kern w:val="2"/>
          <w:sz w:val="24"/>
          <w:szCs w:val="24"/>
          <w:lang w:val="en-US" w:eastAsia="zh-CN" w:bidi="ar-SA"/>
        </w:rPr>
        <w:t>7</w:t>
      </w:r>
      <w:r>
        <w:rPr>
          <w:rFonts w:asciiTheme="minorHAnsi" w:hAnsiTheme="minorHAnsi" w:eastAsiaTheme="minorEastAsia" w:cstheme="minorBidi"/>
          <w:kern w:val="2"/>
          <w:sz w:val="24"/>
          <w:szCs w:val="24"/>
          <w:lang w:val="en-US" w:eastAsia="zh-CN" w:bidi="ar-SA"/>
        </w:rPr>
        <w:fldChar w:fldCharType="end"/>
      </w:r>
      <w:r>
        <w:rPr>
          <w:rFonts w:hint="eastAsia" w:asciiTheme="minorHAnsi" w:hAnsiTheme="minorHAnsi" w:eastAsiaTheme="minorEastAsia" w:cstheme="minorBidi"/>
          <w:kern w:val="2"/>
          <w:sz w:val="24"/>
          <w:szCs w:val="24"/>
          <w:lang w:val="en-US" w:eastAsia="zh-CN" w:bidi="ar-SA"/>
        </w:rPr>
        <w:fldChar w:fldCharType="end"/>
      </w:r>
    </w:p>
    <w:p>
      <w:pPr>
        <w:jc w:val="left"/>
        <w:rPr>
          <w:rFonts w:hint="eastAsia"/>
          <w:lang w:val="en-US" w:eastAsia="zh-CN"/>
        </w:rPr>
      </w:pPr>
      <w:r>
        <w:rPr>
          <w:rFonts w:hint="eastAsia" w:asciiTheme="minorHAnsi" w:hAnsiTheme="minorHAnsi" w:eastAsiaTheme="minorEastAsia" w:cstheme="minorBidi"/>
          <w:kern w:val="2"/>
          <w:szCs w:val="24"/>
          <w:lang w:val="en-US" w:eastAsia="zh-CN" w:bidi="ar-SA"/>
        </w:rPr>
        <w:fldChar w:fldCharType="end"/>
      </w:r>
    </w:p>
    <w:p>
      <w:pPr>
        <w:jc w:val="right"/>
        <w:rPr>
          <w:rFonts w:hint="eastAsia"/>
          <w:lang w:val="en-US" w:eastAsia="zh-CN"/>
        </w:rPr>
      </w:pPr>
    </w:p>
    <w:p>
      <w:pPr>
        <w:jc w:val="right"/>
        <w:rPr>
          <w:rFonts w:hint="eastAsia"/>
          <w:lang w:val="en-US" w:eastAsia="zh-CN"/>
        </w:rPr>
      </w:pPr>
    </w:p>
    <w:p>
      <w:pPr>
        <w:jc w:val="right"/>
        <w:rPr>
          <w:rFonts w:hint="eastAsia"/>
          <w:lang w:val="en-US" w:eastAsia="zh-CN"/>
        </w:rPr>
      </w:pPr>
    </w:p>
    <w:p>
      <w:pPr>
        <w:jc w:val="right"/>
        <w:rPr>
          <w:rFonts w:hint="eastAsia"/>
          <w:lang w:val="en-US" w:eastAsia="zh-CN"/>
        </w:rPr>
      </w:pPr>
    </w:p>
    <w:p>
      <w:pPr>
        <w:jc w:val="right"/>
        <w:rPr>
          <w:rFonts w:hint="eastAsia"/>
          <w:lang w:val="en-US" w:eastAsia="zh-CN"/>
        </w:rPr>
      </w:pPr>
    </w:p>
    <w:p>
      <w:pPr>
        <w:jc w:val="right"/>
        <w:rPr>
          <w:rFonts w:hint="eastAsia"/>
          <w:lang w:val="en-US" w:eastAsia="zh-CN"/>
        </w:rPr>
      </w:pPr>
    </w:p>
    <w:p>
      <w:pPr>
        <w:jc w:val="right"/>
        <w:rPr>
          <w:rFonts w:hint="eastAsia"/>
          <w:lang w:val="en-US" w:eastAsia="zh-CN"/>
        </w:rPr>
      </w:pPr>
    </w:p>
    <w:p>
      <w:pPr>
        <w:jc w:val="right"/>
        <w:rPr>
          <w:rFonts w:hint="eastAsia"/>
          <w:lang w:val="en-US" w:eastAsia="zh-CN"/>
        </w:rPr>
      </w:pPr>
    </w:p>
    <w:p>
      <w:pPr>
        <w:jc w:val="right"/>
        <w:rPr>
          <w:rFonts w:hint="eastAsia"/>
          <w:lang w:val="en-US" w:eastAsia="zh-CN"/>
        </w:rPr>
      </w:pPr>
    </w:p>
    <w:p>
      <w:pPr>
        <w:jc w:val="right"/>
        <w:rPr>
          <w:rFonts w:hint="eastAsia"/>
          <w:lang w:val="en-US" w:eastAsia="zh-CN"/>
        </w:rPr>
      </w:pPr>
    </w:p>
    <w:p>
      <w:pPr>
        <w:jc w:val="right"/>
        <w:rPr>
          <w:rFonts w:hint="eastAsia"/>
          <w:lang w:val="en-US" w:eastAsia="zh-CN"/>
        </w:rPr>
      </w:pPr>
    </w:p>
    <w:p>
      <w:pPr>
        <w:jc w:val="right"/>
        <w:rPr>
          <w:rFonts w:hint="eastAsia"/>
          <w:lang w:val="en-US" w:eastAsia="zh-CN"/>
        </w:rPr>
      </w:pPr>
    </w:p>
    <w:p>
      <w:pPr>
        <w:jc w:val="right"/>
        <w:rPr>
          <w:rFonts w:hint="eastAsia"/>
          <w:lang w:val="en-US" w:eastAsia="zh-CN"/>
        </w:rPr>
      </w:pPr>
    </w:p>
    <w:p>
      <w:pPr>
        <w:jc w:val="right"/>
        <w:rPr>
          <w:rFonts w:hint="eastAsia"/>
          <w:lang w:val="en-US" w:eastAsia="zh-CN"/>
        </w:rPr>
      </w:pPr>
    </w:p>
    <w:p>
      <w:pPr>
        <w:jc w:val="right"/>
        <w:rPr>
          <w:rFonts w:hint="eastAsia"/>
          <w:lang w:val="en-US" w:eastAsia="zh-CN"/>
        </w:rPr>
      </w:pPr>
    </w:p>
    <w:p>
      <w:pPr>
        <w:jc w:val="right"/>
        <w:rPr>
          <w:rFonts w:hint="eastAsia"/>
          <w:lang w:val="en-US" w:eastAsia="zh-CN"/>
        </w:rPr>
      </w:pPr>
    </w:p>
    <w:p>
      <w:pPr>
        <w:jc w:val="right"/>
        <w:rPr>
          <w:rFonts w:hint="eastAsia"/>
          <w:lang w:val="en-US" w:eastAsia="zh-CN"/>
        </w:rPr>
      </w:pPr>
    </w:p>
    <w:p>
      <w:pPr>
        <w:jc w:val="right"/>
        <w:rPr>
          <w:rFonts w:hint="eastAsia"/>
          <w:lang w:val="en-US" w:eastAsia="zh-CN"/>
        </w:rPr>
      </w:pPr>
    </w:p>
    <w:p>
      <w:pPr>
        <w:jc w:val="both"/>
        <w:rPr>
          <w:rFonts w:hint="eastAsia"/>
          <w:lang w:val="en-US" w:eastAsia="zh-CN"/>
        </w:rPr>
      </w:pPr>
    </w:p>
    <w:p>
      <w:pPr>
        <w:jc w:val="both"/>
        <w:rPr>
          <w:rFonts w:hint="eastAsia"/>
          <w:lang w:val="en-US" w:eastAsia="zh-CN"/>
        </w:rPr>
      </w:pPr>
    </w:p>
    <w:p>
      <w:pPr>
        <w:jc w:val="both"/>
        <w:rPr>
          <w:rFonts w:hint="eastAsia"/>
          <w:lang w:val="en-US" w:eastAsia="zh-CN"/>
        </w:rPr>
      </w:pPr>
    </w:p>
    <w:p>
      <w:pPr>
        <w:jc w:val="both"/>
        <w:rPr>
          <w:rFonts w:hint="eastAsia"/>
          <w:lang w:val="en-US" w:eastAsia="zh-CN"/>
        </w:rPr>
      </w:pPr>
    </w:p>
    <w:p>
      <w:pPr>
        <w:jc w:val="both"/>
        <w:rPr>
          <w:rFonts w:hint="eastAsia"/>
          <w:lang w:val="en-US" w:eastAsia="zh-CN"/>
        </w:rPr>
      </w:pPr>
    </w:p>
    <w:p>
      <w:pPr>
        <w:jc w:val="both"/>
        <w:rPr>
          <w:rFonts w:hint="eastAsia"/>
          <w:lang w:val="en-US" w:eastAsia="zh-CN"/>
        </w:rPr>
      </w:pPr>
    </w:p>
    <w:p>
      <w:pPr>
        <w:jc w:val="both"/>
        <w:rPr>
          <w:rFonts w:hint="eastAsia"/>
          <w:lang w:val="en-US" w:eastAsia="zh-CN"/>
        </w:rPr>
      </w:pPr>
    </w:p>
    <w:p>
      <w:pPr>
        <w:jc w:val="both"/>
        <w:rPr>
          <w:rFonts w:hint="eastAsia"/>
          <w:lang w:val="en-US" w:eastAsia="zh-CN"/>
        </w:rPr>
      </w:pPr>
    </w:p>
    <w:p>
      <w:pPr>
        <w:jc w:val="both"/>
        <w:rPr>
          <w:rFonts w:hint="eastAsia"/>
          <w:lang w:val="en-US" w:eastAsia="zh-CN"/>
        </w:rPr>
      </w:pPr>
    </w:p>
    <w:p>
      <w:pPr>
        <w:jc w:val="both"/>
        <w:rPr>
          <w:rFonts w:hint="eastAsia"/>
          <w:lang w:val="en-US" w:eastAsia="zh-CN"/>
        </w:rPr>
      </w:pPr>
    </w:p>
    <w:p>
      <w:pPr>
        <w:jc w:val="both"/>
        <w:rPr>
          <w:rFonts w:hint="eastAsia"/>
          <w:lang w:val="en-US" w:eastAsia="zh-CN"/>
        </w:rPr>
      </w:pPr>
    </w:p>
    <w:p>
      <w:pPr>
        <w:jc w:val="both"/>
        <w:rPr>
          <w:rFonts w:hint="eastAsia"/>
          <w:lang w:val="en-US" w:eastAsia="zh-CN"/>
        </w:rPr>
      </w:pPr>
    </w:p>
    <w:p>
      <w:pPr>
        <w:jc w:val="both"/>
        <w:rPr>
          <w:rFonts w:hint="eastAsia"/>
          <w:lang w:val="en-US" w:eastAsia="zh-CN"/>
        </w:rPr>
      </w:pPr>
    </w:p>
    <w:p>
      <w:pPr>
        <w:jc w:val="both"/>
        <w:rPr>
          <w:rFonts w:hint="eastAsia"/>
          <w:lang w:val="en-US" w:eastAsia="zh-CN"/>
        </w:rPr>
      </w:pPr>
    </w:p>
    <w:p>
      <w:pPr>
        <w:jc w:val="both"/>
        <w:rPr>
          <w:rFonts w:hint="eastAsia"/>
          <w:lang w:val="en-US" w:eastAsia="zh-CN"/>
        </w:rPr>
      </w:pPr>
    </w:p>
    <w:p>
      <w:pPr>
        <w:pStyle w:val="2"/>
        <w:rPr>
          <w:rFonts w:hint="eastAsia"/>
          <w:lang w:val="en-US" w:eastAsia="zh-CN"/>
        </w:rPr>
      </w:pPr>
      <w:bookmarkStart w:id="0" w:name="_Toc17466"/>
      <w:r>
        <w:rPr>
          <w:rFonts w:hint="eastAsia"/>
          <w:lang w:val="en-US" w:eastAsia="zh-CN"/>
        </w:rPr>
        <w:t>概述overview</w:t>
      </w:r>
      <w:bookmarkEnd w:id="0"/>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eastAsia"/>
          <w:lang w:val="en-US" w:eastAsia="zh-CN"/>
        </w:rPr>
      </w:pPr>
      <w:r>
        <w:rPr>
          <w:rFonts w:hint="eastAsia"/>
          <w:lang w:val="en-US" w:eastAsia="zh-CN"/>
        </w:rPr>
        <w:t>该相位噪音比较仪采用倍频方法，将噪音进行放大。再输入频谱进行对比。可以比较信号的噪音大小。</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eastAsia"/>
          <w:lang w:val="en-US" w:eastAsia="zh-CN"/>
        </w:rPr>
      </w:pPr>
      <w:r>
        <w:rPr>
          <w:rFonts w:hint="eastAsia"/>
          <w:lang w:val="en-US" w:eastAsia="zh-CN"/>
        </w:rPr>
        <w:t>This noise compare used frequency multiplier to amplifier the noise signal.compare with spectrum analyzer.</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eastAsia"/>
          <w:lang w:val="en-US" w:eastAsia="zh-CN"/>
        </w:rPr>
      </w:pPr>
      <w:r>
        <w:rPr>
          <w:rFonts w:hint="eastAsia"/>
          <w:lang w:val="en-US" w:eastAsia="zh-CN"/>
        </w:rPr>
        <w:t>供电电压：11.5-12.5V power:11.5-12.5V</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eastAsia"/>
          <w:lang w:val="en-US" w:eastAsia="zh-CN"/>
        </w:rPr>
      </w:pPr>
      <w:r>
        <w:rPr>
          <w:rFonts w:hint="eastAsia"/>
          <w:lang w:val="en-US" w:eastAsia="zh-CN"/>
        </w:rPr>
        <w:t>电流：小于0.12A  current:&lt;0.12A</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eastAsia"/>
          <w:lang w:val="en-US" w:eastAsia="zh-CN"/>
        </w:rPr>
      </w:pPr>
      <w:r>
        <w:rPr>
          <w:rFonts w:hint="eastAsia"/>
          <w:lang w:val="en-US" w:eastAsia="zh-CN"/>
        </w:rPr>
        <w:t>输入频率：1M-100M, input:1M-100M</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eastAsia"/>
          <w:lang w:val="en-US" w:eastAsia="zh-CN"/>
        </w:rPr>
      </w:pPr>
      <w:r>
        <w:rPr>
          <w:rFonts w:hint="eastAsia"/>
          <w:lang w:val="en-US" w:eastAsia="zh-CN"/>
        </w:rPr>
        <w:t>输入信号强度：-10dbm--+10dbm,strength:-10dbm--+10dbm</w:t>
      </w:r>
    </w:p>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420" w:firstLineChars="200"/>
        <w:jc w:val="both"/>
        <w:textAlignment w:val="auto"/>
        <w:outlineLvl w:val="9"/>
        <w:rPr>
          <w:rFonts w:hint="eastAsia"/>
          <w:lang w:val="en-US" w:eastAsia="zh-CN"/>
        </w:rPr>
      </w:pPr>
    </w:p>
    <w:p>
      <w:pPr>
        <w:pStyle w:val="2"/>
        <w:rPr>
          <w:rFonts w:hint="eastAsia"/>
          <w:lang w:val="en-US" w:eastAsia="zh-CN"/>
        </w:rPr>
      </w:pPr>
      <w:bookmarkStart w:id="1" w:name="_Toc20954"/>
      <w:r>
        <w:rPr>
          <w:rFonts w:hint="eastAsia"/>
          <w:lang w:val="en-US" w:eastAsia="zh-CN"/>
        </w:rPr>
        <w:t>硬件连接以及注意事项hardware connect and attention</w:t>
      </w:r>
      <w:bookmarkEnd w:id="1"/>
    </w:p>
    <w:p>
      <w:pPr/>
      <w:r>
        <w:drawing>
          <wp:inline distT="0" distB="0" distL="114300" distR="114300">
            <wp:extent cx="5272405" cy="4147820"/>
            <wp:effectExtent l="0" t="0" r="4445"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5272405" cy="4147820"/>
                    </a:xfrm>
                    <a:prstGeom prst="rect">
                      <a:avLst/>
                    </a:prstGeom>
                    <a:noFill/>
                    <a:ln w="9525">
                      <a:noFill/>
                      <a:miter/>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eastAsia"/>
          <w:lang w:val="en-US" w:eastAsia="zh-CN"/>
        </w:rPr>
      </w:pPr>
      <w:r>
        <w:rPr>
          <w:rFonts w:hint="eastAsia"/>
          <w:lang w:val="en-US" w:eastAsia="zh-CN"/>
        </w:rPr>
        <w:t>1,12V电源输入，接口5.5/2.1,电压范围11.5-12.5V，电流小于0.12A；</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eastAsia"/>
          <w:lang w:val="en-US" w:eastAsia="zh-CN"/>
        </w:rPr>
      </w:pPr>
      <w:r>
        <w:rPr>
          <w:rFonts w:hint="eastAsia"/>
          <w:lang w:val="en-US" w:eastAsia="zh-CN"/>
        </w:rPr>
        <w:t>Power input,socket 5.5 -2.1,voltage range 11.5-12.5V,current less than 0.12A</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eastAsia"/>
          <w:lang w:val="en-US" w:eastAsia="zh-CN"/>
        </w:rPr>
      </w:pPr>
      <w:r>
        <w:rPr>
          <w:rFonts w:hint="eastAsia"/>
          <w:lang w:val="en-US" w:eastAsia="zh-CN"/>
        </w:rPr>
        <w:t>2,12V电源输入，和5.5/2.1插座相连，方便用鳄鱼夹或者排线夹持供电；</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eastAsia"/>
          <w:lang w:val="en-US" w:eastAsia="zh-CN"/>
        </w:rPr>
      </w:pPr>
      <w:r>
        <w:rPr>
          <w:rFonts w:hint="eastAsia"/>
          <w:lang w:val="en-US" w:eastAsia="zh-CN"/>
        </w:rPr>
        <w:t>Power input ，connect with 5.5-2.1 socket,can used alligator clip or FPC cable connect.</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eastAsia"/>
          <w:lang w:val="en-US" w:eastAsia="zh-CN"/>
        </w:rPr>
      </w:pPr>
      <w:r>
        <w:rPr>
          <w:rFonts w:hint="eastAsia"/>
          <w:lang w:val="en-US" w:eastAsia="zh-CN"/>
        </w:rPr>
        <w:t>3，电源指示灯，确认电源是否良好</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eastAsia"/>
          <w:lang w:val="en-US" w:eastAsia="zh-CN"/>
        </w:rPr>
      </w:pPr>
      <w:r>
        <w:rPr>
          <w:rFonts w:hint="eastAsia"/>
          <w:lang w:val="en-US" w:eastAsia="zh-CN"/>
        </w:rPr>
        <w:t>Power induct,confirm power connect is good</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eastAsia"/>
          <w:lang w:val="en-US" w:eastAsia="zh-CN"/>
        </w:rPr>
      </w:pPr>
      <w:r>
        <w:rPr>
          <w:rFonts w:hint="eastAsia"/>
          <w:lang w:val="en-US" w:eastAsia="zh-CN"/>
        </w:rPr>
        <w:t>4，信号输出口，接频谱分析仪</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eastAsia"/>
          <w:lang w:val="en-US" w:eastAsia="zh-CN"/>
        </w:rPr>
      </w:pPr>
      <w:r>
        <w:rPr>
          <w:rFonts w:hint="eastAsia"/>
          <w:lang w:val="en-US" w:eastAsia="zh-CN"/>
        </w:rPr>
        <w:t>Signal output,connect spectrum analyzer</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eastAsia"/>
          <w:lang w:val="en-US" w:eastAsia="zh-CN"/>
        </w:rPr>
      </w:pPr>
      <w:r>
        <w:rPr>
          <w:rFonts w:hint="eastAsia"/>
          <w:lang w:val="en-US" w:eastAsia="zh-CN"/>
        </w:rPr>
        <w:t>5，信号输入口，</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eastAsia"/>
          <w:lang w:val="en-US" w:eastAsia="zh-CN"/>
        </w:rPr>
      </w:pPr>
      <w:r>
        <w:rPr>
          <w:rFonts w:hint="eastAsia"/>
          <w:lang w:val="en-US" w:eastAsia="zh-CN"/>
        </w:rPr>
        <w:t xml:space="preserve">Signal output </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eastAsia"/>
          <w:lang w:val="en-US" w:eastAsia="zh-CN"/>
        </w:rPr>
      </w:pPr>
      <w:r>
        <w:rPr>
          <w:rFonts w:hint="eastAsia"/>
          <w:lang w:val="en-US" w:eastAsia="zh-CN"/>
        </w:rPr>
        <w:t>输入信号强度和波形尽量一致，输入信号强度最好在0-10DBM之间，过大或者过小的信号都会导致信号的比对困难。</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eastAsia"/>
          <w:lang w:val="en-US" w:eastAsia="zh-CN"/>
        </w:rPr>
      </w:pPr>
      <w:r>
        <w:rPr>
          <w:rFonts w:hint="eastAsia"/>
          <w:lang w:val="en-US" w:eastAsia="zh-CN"/>
        </w:rPr>
        <w:t>Input signal strength and waveform as consistent as possible, the input signal strength is  between 0-10DBM, too large or too small signal will reduce the signal and noise rate .</w:t>
      </w:r>
    </w:p>
    <w:p>
      <w:pPr>
        <w:rPr>
          <w:rFonts w:hint="eastAsia"/>
          <w:lang w:val="en-US" w:eastAsia="zh-CN"/>
        </w:rPr>
      </w:pPr>
    </w:p>
    <w:p>
      <w:pPr>
        <w:pStyle w:val="2"/>
        <w:rPr>
          <w:rFonts w:hint="eastAsia"/>
          <w:lang w:val="en-US" w:eastAsia="zh-CN"/>
        </w:rPr>
      </w:pPr>
      <w:bookmarkStart w:id="2" w:name="_Toc13985"/>
      <w:r>
        <w:rPr>
          <w:rFonts w:hint="eastAsia"/>
          <w:lang w:val="en-US" w:eastAsia="zh-CN"/>
        </w:rPr>
        <w:t>频谱设置spectrum analyzer setting</w:t>
      </w:r>
      <w:bookmarkEnd w:id="2"/>
    </w:p>
    <w:p>
      <w:pPr>
        <w:rPr>
          <w:rFonts w:hint="eastAsia"/>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eastAsia"/>
          <w:lang w:val="en-US" w:eastAsia="zh-CN"/>
        </w:rPr>
      </w:pPr>
      <w:r>
        <w:rPr>
          <w:rFonts w:hint="eastAsia"/>
          <w:lang w:val="en-US" w:eastAsia="zh-CN"/>
        </w:rPr>
        <w:t>峰值尽量在3/4-1/1的位置，方便读图，方便增加信噪比；</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eastAsia"/>
          <w:lang w:val="en-US" w:eastAsia="zh-CN"/>
        </w:rPr>
      </w:pPr>
      <w:r>
        <w:rPr>
          <w:rFonts w:hint="eastAsia"/>
          <w:lang w:val="en-US" w:eastAsia="zh-CN"/>
        </w:rPr>
        <w:t>Spectrum peak should be at 3/4-1/1 position,easy to read,easy increase S/N.</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eastAsia"/>
          <w:lang w:val="en-US" w:eastAsia="zh-CN"/>
        </w:rPr>
      </w:pPr>
      <w:r>
        <w:rPr>
          <w:rFonts w:hint="eastAsia"/>
          <w:lang w:val="en-US" w:eastAsia="zh-CN"/>
        </w:rPr>
        <w:t>中心频率尽量设置在合适的范围，以可以比较清楚的对比噪音差异即可，一般设置在2G-2.7G；</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eastAsia"/>
          <w:lang w:val="en-US" w:eastAsia="zh-CN"/>
        </w:rPr>
      </w:pPr>
      <w:r>
        <w:rPr>
          <w:rFonts w:hint="eastAsia"/>
          <w:lang w:val="en-US" w:eastAsia="zh-CN"/>
        </w:rPr>
        <w:t>Central frequency  set the appropriate range, in order to be able to compare the noise difference can be quite clear, normal set at 2G-2.7G</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eastAsia"/>
          <w:lang w:val="en-US" w:eastAsia="zh-CN"/>
        </w:rPr>
      </w:pPr>
      <w:r>
        <w:rPr>
          <w:rFonts w:hint="eastAsia"/>
          <w:lang w:val="en-US" w:eastAsia="zh-CN"/>
        </w:rPr>
        <w:t>频谱的SPAN一般设置在100K，如果对比不出区别，可设置窄点10K,5K,1K均可。</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eastAsia"/>
          <w:lang w:val="en-US" w:eastAsia="zh-CN"/>
        </w:rPr>
      </w:pPr>
      <w:r>
        <w:rPr>
          <w:rFonts w:hint="eastAsia"/>
          <w:lang w:val="en-US" w:eastAsia="zh-CN"/>
        </w:rPr>
        <w:t>Spectrum of the SPAN is generally set in the 100K, if the contrast is not different, you can set a narrow point 5K, 10K, 1K can be.</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eastAsia"/>
          <w:lang w:val="en-US" w:eastAsia="zh-CN"/>
        </w:rPr>
      </w:pPr>
      <w:r>
        <w:rPr>
          <w:rFonts w:hint="eastAsia"/>
          <w:lang w:val="en-US" w:eastAsia="zh-CN"/>
        </w:rPr>
        <w:t>信号的顶部和底部距离越大越好（信噪比高），但是需要兼顾频率。测试频率越低，信噪比越好，但是噪音倍频次数过低，可能无法对比好坏；中心频率过高，信噪比过低，已经被系统噪音掩盖，无法对比。</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eastAsia"/>
          <w:lang w:val="en-US" w:eastAsia="zh-CN"/>
        </w:rPr>
      </w:pPr>
      <w:r>
        <w:rPr>
          <w:rFonts w:hint="eastAsia"/>
          <w:lang w:val="en-US" w:eastAsia="zh-CN"/>
        </w:rPr>
        <w:t>The top and bottom of the signal, the greater the better (signal to noise ratio), but need to take into account the frequency. The lower the test frequency, the better the signal to noise ratio, but the noise frequency is too low, may not be good or bad; the center frequency is too high, the signal to noise ratio is too low, has been covered by the system noise, can not be compared.</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eastAsia"/>
          <w:lang w:val="en-US" w:eastAsia="zh-CN"/>
        </w:rPr>
      </w:pPr>
      <w:r>
        <w:rPr>
          <w:rFonts w:hint="eastAsia"/>
          <w:lang w:val="en-US" w:eastAsia="zh-CN"/>
        </w:rPr>
        <w:t>测试还要注意系统的噪音，设备应该尽量工作在低噪音状态，可以不用外接基准就不用外接基准。能输出适合的强信号就输出强信号。</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eastAsia"/>
          <w:lang w:val="en-US" w:eastAsia="zh-CN"/>
        </w:rPr>
      </w:pPr>
      <w:r>
        <w:rPr>
          <w:rFonts w:hint="eastAsia"/>
          <w:lang w:val="en-US" w:eastAsia="zh-CN"/>
        </w:rPr>
        <w:t>Testing should also pay attention to the noise of the system, the equipment should be as far as possible in the low noise state, you can use the external reference without external reference. Can output the suitable strong signal to output the strong signal.</w:t>
      </w:r>
    </w:p>
    <w:p>
      <w:pPr>
        <w:rPr>
          <w:rFonts w:hint="eastAsia"/>
          <w:lang w:val="en-US" w:eastAsia="zh-CN"/>
        </w:rPr>
      </w:pPr>
    </w:p>
    <w:p>
      <w:pPr>
        <w:pStyle w:val="2"/>
        <w:rPr>
          <w:rFonts w:hint="eastAsia"/>
          <w:lang w:val="en-US" w:eastAsia="zh-CN"/>
        </w:rPr>
      </w:pPr>
      <w:bookmarkStart w:id="3" w:name="_Toc9860"/>
      <w:r>
        <w:rPr>
          <w:rFonts w:hint="eastAsia"/>
          <w:lang w:val="en-US" w:eastAsia="zh-CN"/>
        </w:rPr>
        <w:t>对比图 spectrum picture compare</w:t>
      </w:r>
      <w:bookmarkEnd w:id="3"/>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eastAsia"/>
          <w:lang w:val="en-US" w:eastAsia="zh-CN"/>
        </w:rPr>
      </w:pPr>
      <w:r>
        <w:rPr>
          <w:rFonts w:hint="eastAsia"/>
          <w:lang w:val="en-US" w:eastAsia="zh-CN"/>
        </w:rPr>
        <w:t>测试仪器 test equipment</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eastAsia"/>
          <w:lang w:val="en-US" w:eastAsia="zh-CN"/>
        </w:rPr>
      </w:pPr>
      <w:r>
        <w:rPr>
          <w:rFonts w:hint="eastAsia"/>
          <w:lang w:val="en-US" w:eastAsia="zh-CN"/>
        </w:rPr>
        <w:t xml:space="preserve">LG SA 7270频谱分析仪 LG SA 7270spectrum analyzer </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eastAsia"/>
          <w:lang w:val="en-US" w:eastAsia="zh-CN"/>
        </w:rPr>
      </w:pPr>
      <w:r>
        <w:rPr>
          <w:rFonts w:hint="eastAsia"/>
          <w:lang w:val="en-US" w:eastAsia="zh-CN"/>
        </w:rPr>
        <w:t>马可尼 2024信号源 marconi 2024 signal generator</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eastAsia"/>
          <w:lang w:val="en-US" w:eastAsia="zh-CN"/>
        </w:rPr>
      </w:pPr>
      <w:r>
        <w:rPr>
          <w:rFonts w:hint="eastAsia"/>
          <w:lang w:val="en-US" w:eastAsia="zh-CN"/>
        </w:rPr>
        <w:t>IFR 2031信号源 IFR 2031signal generator</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eastAsia"/>
          <w:lang w:val="en-US" w:eastAsia="zh-CN"/>
        </w:rPr>
      </w:pPr>
      <w:r>
        <w:rPr>
          <w:rFonts w:hint="eastAsia"/>
          <w:lang w:val="en-US" w:eastAsia="zh-CN"/>
        </w:rPr>
        <w:t>CMU200综测 CMU200 radio services monitor</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eastAsia"/>
          <w:lang w:val="en-US" w:eastAsia="zh-CN"/>
        </w:rPr>
      </w:pPr>
      <w:r>
        <w:rPr>
          <w:rFonts w:hint="eastAsia"/>
          <w:lang w:val="en-US" w:eastAsia="zh-CN"/>
        </w:rPr>
        <w:t>RIGOL 1022函数信号源 RIGOL 1022 signal generator</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eastAsia"/>
          <w:lang w:val="en-US" w:eastAsia="zh-CN"/>
        </w:rPr>
      </w:pPr>
      <w:r>
        <w:rPr>
          <w:rFonts w:hint="eastAsia"/>
          <w:lang w:val="en-US" w:eastAsia="zh-CN"/>
        </w:rPr>
        <w:t>倍频IC frequency multiplier IC</w:t>
      </w:r>
    </w:p>
    <w:p>
      <w:pPr>
        <w:rPr>
          <w:rFonts w:hint="eastAsia"/>
          <w:lang w:val="en-US" w:eastAsia="zh-CN"/>
        </w:rPr>
      </w:pPr>
    </w:p>
    <w:p>
      <w:pPr>
        <w:pStyle w:val="3"/>
        <w:numPr>
          <w:numId w:val="0"/>
        </w:numPr>
        <w:tabs>
          <w:tab w:val="clear" w:pos="425"/>
        </w:tabs>
        <w:ind w:leftChars="0"/>
        <w:rPr>
          <w:rFonts w:hint="eastAsia"/>
          <w:lang w:val="en-US" w:eastAsia="zh-CN"/>
        </w:rPr>
      </w:pPr>
      <w:bookmarkStart w:id="4" w:name="_Toc26276"/>
      <w:r>
        <w:rPr>
          <w:rFonts w:hint="eastAsia"/>
          <w:lang w:val="en-US" w:eastAsia="zh-CN"/>
        </w:rPr>
        <w:t>4.1 10M 3DBM信号对比 10M 3DBM compare</w:t>
      </w:r>
      <w:bookmarkEnd w:id="4"/>
    </w:p>
    <w:p>
      <w:pPr>
        <w:rPr>
          <w:rFonts w:hint="eastAsia"/>
          <w:lang w:val="en-US" w:eastAsia="zh-CN"/>
        </w:rPr>
      </w:pPr>
      <w:r>
        <w:rPr>
          <w:rFonts w:hint="eastAsia"/>
          <w:lang w:val="en-US" w:eastAsia="zh-CN"/>
        </w:rPr>
        <w:t>1，马可尼2024信号源输出10M 3DBM不带调制信号</w:t>
      </w:r>
    </w:p>
    <w:p>
      <w:pPr>
        <w:rPr>
          <w:rFonts w:hint="eastAsia"/>
          <w:lang w:val="en-US" w:eastAsia="zh-CN"/>
        </w:rPr>
      </w:pPr>
      <w:r>
        <w:rPr>
          <w:rFonts w:hint="eastAsia"/>
          <w:lang w:val="en-US" w:eastAsia="zh-CN"/>
        </w:rPr>
        <w:t>Marconi 2024 outpu</w:t>
      </w:r>
    </w:p>
    <w:p>
      <w:pPr/>
      <w:r>
        <w:drawing>
          <wp:inline distT="0" distB="0" distL="114300" distR="114300">
            <wp:extent cx="3880485" cy="2839720"/>
            <wp:effectExtent l="0" t="0" r="5715" b="177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3880485" cy="2839720"/>
                    </a:xfrm>
                    <a:prstGeom prst="rect">
                      <a:avLst/>
                    </a:prstGeom>
                    <a:noFill/>
                    <a:ln w="9525">
                      <a:noFill/>
                      <a:miter/>
                    </a:ln>
                  </pic:spPr>
                </pic:pic>
              </a:graphicData>
            </a:graphic>
          </wp:inline>
        </w:drawing>
      </w:r>
    </w:p>
    <w:p>
      <w:pPr>
        <w:rPr>
          <w:rFonts w:hint="eastAsia"/>
          <w:lang w:val="en-US" w:eastAsia="zh-CN"/>
        </w:rPr>
      </w:pPr>
      <w:r>
        <w:rPr>
          <w:rFonts w:hint="eastAsia"/>
          <w:lang w:val="en-US" w:eastAsia="zh-CN"/>
        </w:rPr>
        <w:t>2，IFR2031信号源输出10M 3DBM不带调制信号</w:t>
      </w:r>
    </w:p>
    <w:p>
      <w:pPr>
        <w:rPr>
          <w:rFonts w:hint="eastAsia"/>
          <w:lang w:val="en-US" w:eastAsia="zh-CN"/>
        </w:rPr>
      </w:pPr>
      <w:r>
        <w:rPr>
          <w:rFonts w:hint="eastAsia"/>
          <w:lang w:val="en-US" w:eastAsia="zh-CN"/>
        </w:rPr>
        <w:t>IFR2031</w:t>
      </w:r>
    </w:p>
    <w:p>
      <w:pPr/>
      <w:r>
        <w:drawing>
          <wp:inline distT="0" distB="0" distL="114300" distR="114300">
            <wp:extent cx="3904615" cy="2996565"/>
            <wp:effectExtent l="0" t="0" r="635" b="1333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3904615" cy="2996565"/>
                    </a:xfrm>
                    <a:prstGeom prst="rect">
                      <a:avLst/>
                    </a:prstGeom>
                    <a:noFill/>
                    <a:ln w="9525">
                      <a:noFill/>
                      <a:miter/>
                    </a:ln>
                  </pic:spPr>
                </pic:pic>
              </a:graphicData>
            </a:graphic>
          </wp:inline>
        </w:drawing>
      </w:r>
    </w:p>
    <w:p>
      <w:pPr>
        <w:rPr>
          <w:rFonts w:hint="eastAsia"/>
          <w:lang w:val="en-US" w:eastAsia="zh-CN"/>
        </w:rPr>
      </w:pPr>
      <w:r>
        <w:rPr>
          <w:rFonts w:hint="eastAsia"/>
          <w:lang w:val="en-US" w:eastAsia="zh-CN"/>
        </w:rPr>
        <w:t>3，CMU200综测RF3口输出的10M 3DBM信号</w:t>
      </w:r>
    </w:p>
    <w:p>
      <w:pPr>
        <w:rPr>
          <w:rFonts w:hint="eastAsia"/>
          <w:lang w:val="en-US" w:eastAsia="zh-CN"/>
        </w:rPr>
      </w:pPr>
      <w:r>
        <w:rPr>
          <w:rFonts w:hint="eastAsia"/>
          <w:lang w:val="en-US" w:eastAsia="zh-CN"/>
        </w:rPr>
        <w:t>CMU200 RF3 port</w:t>
      </w:r>
    </w:p>
    <w:p>
      <w:pPr/>
      <w:r>
        <w:drawing>
          <wp:inline distT="0" distB="0" distL="114300" distR="114300">
            <wp:extent cx="3995420" cy="3039745"/>
            <wp:effectExtent l="0" t="0" r="5080" b="825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9"/>
                    <a:stretch>
                      <a:fillRect/>
                    </a:stretch>
                  </pic:blipFill>
                  <pic:spPr>
                    <a:xfrm>
                      <a:off x="0" y="0"/>
                      <a:ext cx="3995420" cy="3039745"/>
                    </a:xfrm>
                    <a:prstGeom prst="rect">
                      <a:avLst/>
                    </a:prstGeom>
                    <a:noFill/>
                    <a:ln w="9525">
                      <a:noFill/>
                      <a:miter/>
                    </a:ln>
                  </pic:spPr>
                </pic:pic>
              </a:graphicData>
            </a:graphic>
          </wp:inline>
        </w:drawing>
      </w:r>
    </w:p>
    <w:p>
      <w:pPr>
        <w:rPr>
          <w:rFonts w:hint="eastAsia"/>
          <w:lang w:val="en-US" w:eastAsia="zh-CN"/>
        </w:rPr>
      </w:pPr>
      <w:r>
        <w:rPr>
          <w:rFonts w:hint="eastAsia"/>
          <w:lang w:val="en-US" w:eastAsia="zh-CN"/>
        </w:rPr>
        <w:t>4，RIGOL输出10M 2.5Vpp正弦波信号</w:t>
      </w:r>
    </w:p>
    <w:p>
      <w:pPr>
        <w:rPr>
          <w:rFonts w:hint="eastAsia"/>
          <w:lang w:val="en-US" w:eastAsia="zh-CN"/>
        </w:rPr>
      </w:pPr>
      <w:r>
        <w:rPr>
          <w:rFonts w:hint="eastAsia"/>
          <w:lang w:val="en-US" w:eastAsia="zh-CN"/>
        </w:rPr>
        <w:t>RIGOL 1022</w:t>
      </w:r>
    </w:p>
    <w:p>
      <w:pPr/>
      <w:r>
        <w:drawing>
          <wp:inline distT="0" distB="0" distL="114300" distR="114300">
            <wp:extent cx="4022090" cy="2973705"/>
            <wp:effectExtent l="0" t="0" r="16510" b="1714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0"/>
                    <a:stretch>
                      <a:fillRect/>
                    </a:stretch>
                  </pic:blipFill>
                  <pic:spPr>
                    <a:xfrm>
                      <a:off x="0" y="0"/>
                      <a:ext cx="4022090" cy="2973705"/>
                    </a:xfrm>
                    <a:prstGeom prst="rect">
                      <a:avLst/>
                    </a:prstGeom>
                    <a:noFill/>
                    <a:ln w="9525">
                      <a:noFill/>
                      <a:miter/>
                    </a:ln>
                  </pic:spPr>
                </pic:pic>
              </a:graphicData>
            </a:graphic>
          </wp:inline>
        </w:drawing>
      </w:r>
    </w:p>
    <w:p>
      <w:pP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eastAsia"/>
          <w:lang w:val="en-US" w:eastAsia="zh-CN"/>
        </w:rPr>
      </w:pPr>
      <w:r>
        <w:rPr>
          <w:rFonts w:hint="eastAsia"/>
          <w:lang w:val="en-US" w:eastAsia="zh-CN"/>
        </w:rPr>
        <w:t>1,2,3,4张频谱图对比，</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eastAsia"/>
          <w:lang w:val="en-US" w:eastAsia="zh-CN"/>
        </w:rPr>
      </w:pPr>
      <w:r>
        <w:rPr>
          <w:rFonts w:hint="eastAsia"/>
          <w:lang w:val="en-US" w:eastAsia="zh-CN"/>
        </w:rPr>
        <w:t>底噪，1，-90DBM，2，-89DBM，3，-75DBM，4，-87DBM就底噪来说，1号最低，3好比较高，4号次之。</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eastAsia"/>
          <w:lang w:val="en-US" w:eastAsia="zh-CN"/>
        </w:rPr>
      </w:pPr>
      <w:r>
        <w:rPr>
          <w:rFonts w:hint="eastAsia"/>
          <w:lang w:val="en-US" w:eastAsia="zh-CN"/>
        </w:rPr>
        <w:t>峰值曲线，1号最圆滑，2号应该带了调制，3号，4号都带调制了。</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eastAsia"/>
          <w:lang w:val="en-US" w:eastAsia="zh-CN"/>
        </w:rPr>
      </w:pPr>
      <w:r>
        <w:rPr>
          <w:rFonts w:hint="eastAsia"/>
          <w:lang w:val="en-US" w:eastAsia="zh-CN"/>
        </w:rPr>
        <w:t>总结，噪音水平好坏排列顺序，1&gt;2&gt;4&gt;3</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eastAsia"/>
          <w:lang w:val="en-US" w:eastAsia="zh-CN"/>
        </w:rPr>
      </w:pPr>
      <w:r>
        <w:rPr>
          <w:rFonts w:hint="eastAsia"/>
          <w:lang w:val="en-US" w:eastAsia="zh-CN"/>
        </w:rPr>
        <w:t>Result noise level 1&gt;2&gt;4&gt;3</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eastAsia"/>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eastAsia"/>
          <w:lang w:val="en-US" w:eastAsia="zh-CN"/>
        </w:rPr>
      </w:pPr>
      <w:r>
        <w:rPr>
          <w:rFonts w:hint="eastAsia"/>
          <w:lang w:val="en-US" w:eastAsia="zh-CN"/>
        </w:rPr>
        <w:t>测试过程中发现，将1，马可尼2024信号源输出调到9.999 999M，噪音立刻变化，比原来差了很多。而其他3台信号源均没有这个问题。初步估计2024信号源内部可能有问题。</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eastAsia"/>
          <w:lang w:val="en-US" w:eastAsia="zh-CN"/>
        </w:rPr>
      </w:pPr>
      <w:r>
        <w:rPr>
          <w:rFonts w:hint="eastAsia"/>
          <w:lang w:val="en-US" w:eastAsia="zh-CN"/>
        </w:rPr>
        <w:t>During the test, it was found that the 1, Marconi 2024 signal source output to 9.999 999M, the noise immediately changed, a lot worse than the original. And the other 3 signal sources are not the problem. There may be a problem in the initial estimate of the 2024 signal source.</w:t>
      </w:r>
    </w:p>
    <w:p>
      <w:pPr>
        <w:rPr>
          <w:rFonts w:hint="eastAsia"/>
          <w:lang w:val="en-US" w:eastAsia="zh-CN"/>
        </w:rPr>
      </w:pPr>
    </w:p>
    <w:p>
      <w:pPr/>
      <w:r>
        <w:drawing>
          <wp:inline distT="0" distB="0" distL="114300" distR="114300">
            <wp:extent cx="4081145" cy="2977515"/>
            <wp:effectExtent l="0" t="0" r="14605" b="133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1"/>
                    <a:stretch>
                      <a:fillRect/>
                    </a:stretch>
                  </pic:blipFill>
                  <pic:spPr>
                    <a:xfrm>
                      <a:off x="0" y="0"/>
                      <a:ext cx="4081145" cy="2977515"/>
                    </a:xfrm>
                    <a:prstGeom prst="rect">
                      <a:avLst/>
                    </a:prstGeom>
                    <a:noFill/>
                    <a:ln w="9525">
                      <a:noFill/>
                      <a:miter/>
                    </a:ln>
                  </pic:spPr>
                </pic:pic>
              </a:graphicData>
            </a:graphic>
          </wp:inline>
        </w:drawing>
      </w:r>
    </w:p>
    <w:p>
      <w:pPr/>
    </w:p>
    <w:p>
      <w:pPr>
        <w:pStyle w:val="3"/>
        <w:numPr>
          <w:numId w:val="0"/>
        </w:numPr>
        <w:tabs>
          <w:tab w:val="clear" w:pos="425"/>
        </w:tabs>
        <w:ind w:leftChars="0"/>
        <w:rPr>
          <w:rFonts w:hint="eastAsia"/>
          <w:lang w:val="en-US" w:eastAsia="zh-CN"/>
        </w:rPr>
      </w:pPr>
      <w:bookmarkStart w:id="5" w:name="_Toc30618"/>
      <w:r>
        <w:rPr>
          <w:rFonts w:hint="eastAsia"/>
          <w:lang w:val="en-US" w:eastAsia="zh-CN"/>
        </w:rPr>
        <w:t>4.2 100M 3DBM信号对比 100M 3DBM compare</w:t>
      </w:r>
      <w:bookmarkEnd w:id="5"/>
    </w:p>
    <w:p>
      <w:pPr>
        <w:rPr>
          <w:rFonts w:hint="eastAsia"/>
          <w:lang w:val="en-US" w:eastAsia="zh-CN"/>
        </w:rPr>
      </w:pPr>
      <w:r>
        <w:rPr>
          <w:rFonts w:hint="eastAsia"/>
          <w:lang w:val="en-US" w:eastAsia="zh-CN"/>
        </w:rPr>
        <w:t>1，马可尼2024输出100M 3DBM</w:t>
      </w:r>
    </w:p>
    <w:p>
      <w:pPr>
        <w:rPr>
          <w:rFonts w:hint="eastAsia"/>
          <w:lang w:val="en-US" w:eastAsia="zh-CN"/>
        </w:rPr>
      </w:pPr>
      <w:r>
        <w:rPr>
          <w:rFonts w:hint="eastAsia"/>
          <w:lang w:val="en-US" w:eastAsia="zh-CN"/>
        </w:rPr>
        <w:t>Marconi 2024</w:t>
      </w:r>
    </w:p>
    <w:p>
      <w:pPr>
        <w:rPr>
          <w:rFonts w:hint="eastAsia"/>
          <w:lang w:val="en-US" w:eastAsia="zh-CN"/>
        </w:rPr>
      </w:pPr>
      <w:r>
        <w:drawing>
          <wp:inline distT="0" distB="0" distL="114300" distR="114300">
            <wp:extent cx="4050030" cy="3065145"/>
            <wp:effectExtent l="0" t="0" r="7620"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2"/>
                    <a:stretch>
                      <a:fillRect/>
                    </a:stretch>
                  </pic:blipFill>
                  <pic:spPr>
                    <a:xfrm>
                      <a:off x="0" y="0"/>
                      <a:ext cx="4050030" cy="3065145"/>
                    </a:xfrm>
                    <a:prstGeom prst="rect">
                      <a:avLst/>
                    </a:prstGeom>
                    <a:noFill/>
                    <a:ln w="9525">
                      <a:noFill/>
                      <a:miter/>
                    </a:ln>
                  </pic:spPr>
                </pic:pic>
              </a:graphicData>
            </a:graphic>
          </wp:inline>
        </w:drawing>
      </w:r>
    </w:p>
    <w:p>
      <w:pPr>
        <w:rPr>
          <w:rFonts w:hint="eastAsia"/>
          <w:lang w:val="en-US" w:eastAsia="zh-CN"/>
        </w:rPr>
      </w:pPr>
      <w:r>
        <w:rPr>
          <w:rFonts w:hint="eastAsia"/>
          <w:lang w:val="en-US" w:eastAsia="zh-CN"/>
        </w:rPr>
        <w:t>2，ifr2031输出100M 3DBM</w:t>
      </w:r>
    </w:p>
    <w:p>
      <w:pPr>
        <w:rPr>
          <w:rFonts w:hint="eastAsia"/>
          <w:lang w:val="en-US" w:eastAsia="zh-CN"/>
        </w:rPr>
      </w:pPr>
      <w:r>
        <w:rPr>
          <w:rFonts w:hint="eastAsia"/>
          <w:lang w:val="en-US" w:eastAsia="zh-CN"/>
        </w:rPr>
        <w:t>IFR2031</w:t>
      </w:r>
    </w:p>
    <w:p>
      <w:pPr>
        <w:rPr>
          <w:rFonts w:hint="eastAsia"/>
          <w:lang w:val="en-US" w:eastAsia="zh-CN"/>
        </w:rPr>
      </w:pPr>
      <w:r>
        <w:drawing>
          <wp:inline distT="0" distB="0" distL="114300" distR="114300">
            <wp:extent cx="3982085" cy="2939415"/>
            <wp:effectExtent l="0" t="0" r="18415" b="1333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3"/>
                    <a:stretch>
                      <a:fillRect/>
                    </a:stretch>
                  </pic:blipFill>
                  <pic:spPr>
                    <a:xfrm>
                      <a:off x="0" y="0"/>
                      <a:ext cx="3982085" cy="2939415"/>
                    </a:xfrm>
                    <a:prstGeom prst="rect">
                      <a:avLst/>
                    </a:prstGeom>
                    <a:noFill/>
                    <a:ln w="9525">
                      <a:noFill/>
                      <a:miter/>
                    </a:ln>
                  </pic:spPr>
                </pic:pic>
              </a:graphicData>
            </a:graphic>
          </wp:inline>
        </w:drawing>
      </w:r>
    </w:p>
    <w:p>
      <w:pPr>
        <w:rPr>
          <w:rFonts w:hint="eastAsia"/>
          <w:lang w:val="en-US" w:eastAsia="zh-CN"/>
        </w:rPr>
      </w:pPr>
      <w:r>
        <w:rPr>
          <w:rFonts w:hint="eastAsia"/>
          <w:lang w:val="en-US" w:eastAsia="zh-CN"/>
        </w:rPr>
        <w:t>3，CMU200输出100M 3DBM</w:t>
      </w:r>
    </w:p>
    <w:p>
      <w:pPr>
        <w:rPr>
          <w:rFonts w:hint="eastAsia"/>
          <w:lang w:val="en-US" w:eastAsia="zh-CN"/>
        </w:rPr>
      </w:pPr>
      <w:r>
        <w:rPr>
          <w:rFonts w:hint="eastAsia"/>
          <w:lang w:val="en-US" w:eastAsia="zh-CN"/>
        </w:rPr>
        <w:t>CMU200</w:t>
      </w:r>
    </w:p>
    <w:p>
      <w:pPr/>
      <w:r>
        <w:drawing>
          <wp:inline distT="0" distB="0" distL="114300" distR="114300">
            <wp:extent cx="3999230" cy="2897505"/>
            <wp:effectExtent l="0" t="0" r="1270" b="1714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4"/>
                    <a:stretch>
                      <a:fillRect/>
                    </a:stretch>
                  </pic:blipFill>
                  <pic:spPr>
                    <a:xfrm>
                      <a:off x="0" y="0"/>
                      <a:ext cx="3999230" cy="2897505"/>
                    </a:xfrm>
                    <a:prstGeom prst="rect">
                      <a:avLst/>
                    </a:prstGeom>
                    <a:noFill/>
                    <a:ln w="9525">
                      <a:noFill/>
                      <a:miter/>
                    </a:ln>
                  </pic:spPr>
                </pic:pic>
              </a:graphicData>
            </a:graphic>
          </wp:inline>
        </w:drawing>
      </w:r>
    </w:p>
    <w:p>
      <w:pPr>
        <w:rPr>
          <w:rFonts w:hint="eastAsia"/>
          <w:lang w:val="en-US" w:eastAsia="zh-CN"/>
        </w:rPr>
      </w:pPr>
      <w:r>
        <w:rPr>
          <w:rFonts w:hint="eastAsia"/>
          <w:lang w:val="en-US" w:eastAsia="zh-CN"/>
        </w:rPr>
        <w:t>4，某IC倍频输出100M信号</w:t>
      </w:r>
    </w:p>
    <w:p>
      <w:pPr>
        <w:rPr>
          <w:rFonts w:hint="eastAsia"/>
          <w:lang w:val="en-US" w:eastAsia="zh-CN"/>
        </w:rPr>
      </w:pPr>
      <w:r>
        <w:rPr>
          <w:rFonts w:hint="eastAsia"/>
          <w:lang w:val="en-US" w:eastAsia="zh-CN"/>
        </w:rPr>
        <w:t>ic</w:t>
      </w:r>
    </w:p>
    <w:p>
      <w:pPr/>
      <w:r>
        <w:drawing>
          <wp:inline distT="0" distB="0" distL="114300" distR="114300">
            <wp:extent cx="3886835" cy="2863215"/>
            <wp:effectExtent l="0" t="0" r="18415" b="1333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5"/>
                    <a:stretch>
                      <a:fillRect/>
                    </a:stretch>
                  </pic:blipFill>
                  <pic:spPr>
                    <a:xfrm>
                      <a:off x="0" y="0"/>
                      <a:ext cx="3886835" cy="2863215"/>
                    </a:xfrm>
                    <a:prstGeom prst="rect">
                      <a:avLst/>
                    </a:prstGeom>
                    <a:noFill/>
                    <a:ln w="9525">
                      <a:noFill/>
                      <a:miter/>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eastAsia"/>
          <w:lang w:val="en-US" w:eastAsia="zh-CN"/>
        </w:rPr>
      </w:pPr>
      <w:r>
        <w:rPr>
          <w:rFonts w:hint="eastAsia"/>
          <w:lang w:eastAsia="zh-CN"/>
        </w:rPr>
        <w:t>从对比可以看出，噪音好坏顺序为</w:t>
      </w:r>
      <w:r>
        <w:rPr>
          <w:rFonts w:hint="eastAsia"/>
          <w:lang w:val="en-US" w:eastAsia="zh-CN"/>
        </w:rPr>
        <w:t>1=2&gt;3&gt;4,其中1,2的噪音水平相当，4的底噪比较高，内部噪音比较大。</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eastAsia"/>
          <w:lang w:val="en-US" w:eastAsia="zh-CN"/>
        </w:rPr>
      </w:pPr>
      <w:r>
        <w:rPr>
          <w:rFonts w:hint="eastAsia"/>
          <w:lang w:val="en-US" w:eastAsia="zh-CN"/>
        </w:rPr>
        <w:t>From the comparison, we can see that the order of noise is 1=2&gt;3&gt;4, and the noise level of the 1,2 is quite high, and the noise level of the 4 is relatively high, and the internal noise is relatively large.</w:t>
      </w:r>
    </w:p>
    <w:p>
      <w:pPr>
        <w:rPr>
          <w:rFonts w:hint="eastAsia"/>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eastAsia"/>
          <w:lang w:val="en-US" w:eastAsia="zh-CN"/>
        </w:rPr>
      </w:pPr>
      <w:r>
        <w:rPr>
          <w:rFonts w:hint="eastAsia"/>
          <w:lang w:val="en-US" w:eastAsia="zh-CN"/>
        </w:rPr>
        <w:t>将频谱设置为SPAN=10K,再进行对比</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eastAsia"/>
          <w:lang w:val="en-US" w:eastAsia="zh-CN"/>
        </w:rPr>
      </w:pPr>
      <w:r>
        <w:rPr>
          <w:rFonts w:hint="eastAsia"/>
          <w:lang w:val="en-US" w:eastAsia="zh-CN"/>
        </w:rPr>
        <w:t>Setting SPAN=10K ,test。</w:t>
      </w:r>
    </w:p>
    <w:p>
      <w:pPr>
        <w:rPr>
          <w:rFonts w:hint="eastAsia"/>
          <w:lang w:val="en-US" w:eastAsia="zh-CN"/>
        </w:rPr>
      </w:pPr>
      <w:r>
        <w:rPr>
          <w:rFonts w:hint="eastAsia"/>
          <w:lang w:val="en-US" w:eastAsia="zh-CN"/>
        </w:rPr>
        <w:t>1，马可尼2024 marconi 2024</w:t>
      </w:r>
    </w:p>
    <w:p>
      <w:pPr/>
      <w:r>
        <w:drawing>
          <wp:inline distT="0" distB="0" distL="114300" distR="114300">
            <wp:extent cx="3888740" cy="2922905"/>
            <wp:effectExtent l="0" t="0" r="16510" b="1079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6"/>
                    <a:stretch>
                      <a:fillRect/>
                    </a:stretch>
                  </pic:blipFill>
                  <pic:spPr>
                    <a:xfrm>
                      <a:off x="0" y="0"/>
                      <a:ext cx="3888740" cy="2922905"/>
                    </a:xfrm>
                    <a:prstGeom prst="rect">
                      <a:avLst/>
                    </a:prstGeom>
                    <a:noFill/>
                    <a:ln w="9525">
                      <a:noFill/>
                      <a:miter/>
                    </a:ln>
                  </pic:spPr>
                </pic:pic>
              </a:graphicData>
            </a:graphic>
          </wp:inline>
        </w:drawing>
      </w:r>
    </w:p>
    <w:p>
      <w:pPr>
        <w:rPr>
          <w:rFonts w:hint="eastAsia"/>
          <w:lang w:val="en-US" w:eastAsia="zh-CN"/>
        </w:rPr>
      </w:pPr>
      <w:r>
        <w:rPr>
          <w:rFonts w:hint="eastAsia"/>
          <w:lang w:val="en-US" w:eastAsia="zh-CN"/>
        </w:rPr>
        <w:t>2，IFR2031</w:t>
      </w:r>
    </w:p>
    <w:p>
      <w:pPr>
        <w:rPr>
          <w:rFonts w:hint="eastAsia"/>
          <w:lang w:val="en-US" w:eastAsia="zh-CN"/>
        </w:rPr>
      </w:pPr>
      <w:r>
        <w:rPr>
          <w:rFonts w:hint="eastAsia"/>
          <w:lang w:val="en-US" w:eastAsia="zh-CN"/>
        </w:rPr>
        <w:t>IFR2031</w:t>
      </w:r>
    </w:p>
    <w:p>
      <w:pPr/>
      <w:r>
        <w:drawing>
          <wp:inline distT="0" distB="0" distL="114300" distR="114300">
            <wp:extent cx="3930015" cy="2854325"/>
            <wp:effectExtent l="0" t="0" r="13335" b="31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7"/>
                    <a:stretch>
                      <a:fillRect/>
                    </a:stretch>
                  </pic:blipFill>
                  <pic:spPr>
                    <a:xfrm>
                      <a:off x="0" y="0"/>
                      <a:ext cx="3930015" cy="2854325"/>
                    </a:xfrm>
                    <a:prstGeom prst="rect">
                      <a:avLst/>
                    </a:prstGeom>
                    <a:noFill/>
                    <a:ln w="9525">
                      <a:noFill/>
                      <a:miter/>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eastAsia"/>
          <w:lang w:val="en-US" w:eastAsia="zh-CN"/>
        </w:rPr>
      </w:pPr>
      <w:r>
        <w:rPr>
          <w:rFonts w:hint="eastAsia"/>
          <w:lang w:eastAsia="zh-CN"/>
        </w:rPr>
        <w:t>结论：从频谱可以看出，</w:t>
      </w:r>
      <w:r>
        <w:rPr>
          <w:rFonts w:hint="eastAsia"/>
          <w:lang w:val="en-US" w:eastAsia="zh-CN"/>
        </w:rPr>
        <w:t>2，的频谱有蚂蚁在爬，不够1的平滑，因此，可以判断，1的噪音比2的质量要好。</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eastAsia"/>
          <w:lang w:val="en-US" w:eastAsia="zh-CN"/>
        </w:rPr>
      </w:pPr>
      <w:r>
        <w:rPr>
          <w:rFonts w:hint="eastAsia"/>
          <w:lang w:val="en-US" w:eastAsia="zh-CN"/>
        </w:rPr>
        <w:t>Conclusion: from the spectrum can be seen, 2, the spectrum of the ants in the climb, not 1 smooth, so that can be judged, 1 of the noise is better than 2 of the quality.</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eastAsia"/>
          <w:lang w:val="en-US" w:eastAsia="zh-CN"/>
        </w:rPr>
      </w:pPr>
    </w:p>
    <w:sectPr>
      <w:headerReference r:id="rId3" w:type="default"/>
      <w:footerReference r:id="rId4"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00002FF" w:usb1="4000ACFF" w:usb2="00000001" w:usb3="00000000" w:csb0="2000019F" w:csb1="00000000"/>
  </w:font>
  <w:font w:name="Arial">
    <w:panose1 w:val="020B0604020202020204"/>
    <w:charset w:val="00"/>
    <w:family w:val="swiss"/>
    <w:pitch w:val="default"/>
    <w:sig w:usb0="E0002AFF" w:usb1="C0007843" w:usb2="00000009" w:usb3="00000000" w:csb0="400001FF" w:csb1="FFFF0000"/>
  </w:font>
  <w:font w:name="Wingdings">
    <w:panose1 w:val="05000000000000000000"/>
    <w:charset w:val="00"/>
    <w:family w:val="auto"/>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snapToGrid w:val="0"/>
                            <w:rPr>
                              <w:rFonts w:hint="eastAsia" w:eastAsiaTheme="minorEastAsia"/>
                              <w:sz w:val="18"/>
                              <w:lang w:eastAsia="zh-CN"/>
                            </w:rPr>
                          </w:pPr>
                          <w:r>
                            <w:rPr>
                              <w:rFonts w:hint="eastAsia"/>
                              <w:sz w:val="18"/>
                              <w:lang w:eastAsia="zh-CN"/>
                            </w:rPr>
                            <w:t xml:space="preserve">第 </w:t>
                          </w:r>
                          <w:r>
                            <w:rPr>
                              <w:rFonts w:hint="eastAsia"/>
                              <w:sz w:val="18"/>
                              <w:lang w:eastAsia="zh-CN"/>
                            </w:rPr>
                            <w:fldChar w:fldCharType="begin"/>
                          </w:r>
                          <w:r>
                            <w:rPr>
                              <w:rFonts w:hint="eastAsia"/>
                              <w:sz w:val="18"/>
                              <w:lang w:eastAsia="zh-CN"/>
                            </w:rPr>
                            <w:instrText xml:space="preserve"> PAGE  \* MERGEFORMAT </w:instrText>
                          </w:r>
                          <w:r>
                            <w:rPr>
                              <w:rFonts w:hint="eastAsia"/>
                              <w:sz w:val="18"/>
                              <w:lang w:eastAsia="zh-CN"/>
                            </w:rPr>
                            <w:fldChar w:fldCharType="separate"/>
                          </w:r>
                          <w:r>
                            <w:t>- 1 -</w:t>
                          </w:r>
                          <w:r>
                            <w:rPr>
                              <w:rFonts w:hint="eastAsia"/>
                              <w:sz w:val="18"/>
                              <w:lang w:eastAsia="zh-CN"/>
                            </w:rPr>
                            <w:fldChar w:fldCharType="end"/>
                          </w:r>
                          <w:r>
                            <w:rPr>
                              <w:rFonts w:hint="eastAsia"/>
                              <w:sz w:val="18"/>
                              <w:lang w:eastAsia="zh-CN"/>
                            </w:rPr>
                            <w:t xml:space="preserve"> 页 共 </w:t>
                          </w:r>
                          <w:r>
                            <w:rPr>
                              <w:rFonts w:hint="eastAsia"/>
                              <w:sz w:val="18"/>
                              <w:lang w:eastAsia="zh-CN"/>
                            </w:rPr>
                            <w:fldChar w:fldCharType="begin"/>
                          </w:r>
                          <w:r>
                            <w:rPr>
                              <w:rFonts w:hint="eastAsia"/>
                              <w:sz w:val="18"/>
                              <w:lang w:eastAsia="zh-CN"/>
                            </w:rPr>
                            <w:instrText xml:space="preserve"> NUMPAGES  \* MERGEFORMAT </w:instrText>
                          </w:r>
                          <w:r>
                            <w:rPr>
                              <w:rFonts w:hint="eastAsia"/>
                              <w:sz w:val="18"/>
                              <w:lang w:eastAsia="zh-CN"/>
                            </w:rPr>
                            <w:fldChar w:fldCharType="separate"/>
                          </w:r>
                          <w:r>
                            <w:rPr>
                              <w:rFonts w:hint="eastAsia"/>
                              <w:sz w:val="18"/>
                              <w:lang w:eastAsia="zh-CN"/>
                            </w:rPr>
                            <w:t>9</w:t>
                          </w:r>
                          <w:r>
                            <w:rPr>
                              <w:rFonts w:hint="eastAsia"/>
                              <w:sz w:val="18"/>
                              <w:lang w:eastAsia="zh-CN"/>
                            </w:rPr>
                            <w:fldChar w:fldCharType="end"/>
                          </w:r>
                          <w:r>
                            <w:rPr>
                              <w:rFonts w:hint="eastAsia"/>
                              <w:sz w:val="18"/>
                              <w:lang w:eastAsia="zh-CN"/>
                            </w:rP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82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">
              <v:fill on="f" focussize="0,0"/>
              <v:stroke on="f" weight="0.5pt"/>
              <v:imagedata o:title=""/>
              <o:lock v:ext="edit" aspectratio="f"/>
              <v:textbox inset="0mm,0mm,0mm,0mm" style="mso-fit-shape-to-text:t;">
                <w:txbxContent>
                  <w:p>
                    <w:pPr>
                      <w:snapToGrid w:val="0"/>
                      <w:rPr>
                        <w:rFonts w:hint="eastAsia" w:eastAsiaTheme="minorEastAsia"/>
                        <w:sz w:val="18"/>
                        <w:lang w:eastAsia="zh-CN"/>
                      </w:rPr>
                    </w:pPr>
                    <w:r>
                      <w:rPr>
                        <w:rFonts w:hint="eastAsia"/>
                        <w:sz w:val="18"/>
                        <w:lang w:eastAsia="zh-CN"/>
                      </w:rPr>
                      <w:t xml:space="preserve">第 </w:t>
                    </w:r>
                    <w:r>
                      <w:rPr>
                        <w:rFonts w:hint="eastAsia"/>
                        <w:sz w:val="18"/>
                        <w:lang w:eastAsia="zh-CN"/>
                      </w:rPr>
                      <w:fldChar w:fldCharType="begin"/>
                    </w:r>
                    <w:r>
                      <w:rPr>
                        <w:rFonts w:hint="eastAsia"/>
                        <w:sz w:val="18"/>
                        <w:lang w:eastAsia="zh-CN"/>
                      </w:rPr>
                      <w:instrText xml:space="preserve"> PAGE  \* MERGEFORMAT </w:instrText>
                    </w:r>
                    <w:r>
                      <w:rPr>
                        <w:rFonts w:hint="eastAsia"/>
                        <w:sz w:val="18"/>
                        <w:lang w:eastAsia="zh-CN"/>
                      </w:rPr>
                      <w:fldChar w:fldCharType="separate"/>
                    </w:r>
                    <w:r>
                      <w:t>- 1 -</w:t>
                    </w:r>
                    <w:r>
                      <w:rPr>
                        <w:rFonts w:hint="eastAsia"/>
                        <w:sz w:val="18"/>
                        <w:lang w:eastAsia="zh-CN"/>
                      </w:rPr>
                      <w:fldChar w:fldCharType="end"/>
                    </w:r>
                    <w:r>
                      <w:rPr>
                        <w:rFonts w:hint="eastAsia"/>
                        <w:sz w:val="18"/>
                        <w:lang w:eastAsia="zh-CN"/>
                      </w:rPr>
                      <w:t xml:space="preserve"> 页 共 </w:t>
                    </w:r>
                    <w:r>
                      <w:rPr>
                        <w:rFonts w:hint="eastAsia"/>
                        <w:sz w:val="18"/>
                        <w:lang w:eastAsia="zh-CN"/>
                      </w:rPr>
                      <w:fldChar w:fldCharType="begin"/>
                    </w:r>
                    <w:r>
                      <w:rPr>
                        <w:rFonts w:hint="eastAsia"/>
                        <w:sz w:val="18"/>
                        <w:lang w:eastAsia="zh-CN"/>
                      </w:rPr>
                      <w:instrText xml:space="preserve"> NUMPAGES  \* MERGEFORMAT </w:instrText>
                    </w:r>
                    <w:r>
                      <w:rPr>
                        <w:rFonts w:hint="eastAsia"/>
                        <w:sz w:val="18"/>
                        <w:lang w:eastAsia="zh-CN"/>
                      </w:rPr>
                      <w:fldChar w:fldCharType="separate"/>
                    </w:r>
                    <w:r>
                      <w:rPr>
                        <w:rFonts w:hint="eastAsia"/>
                        <w:sz w:val="18"/>
                        <w:lang w:eastAsia="zh-CN"/>
                      </w:rPr>
                      <w:t>9</w:t>
                    </w:r>
                    <w:r>
                      <w:rPr>
                        <w:rFonts w:hint="eastAsia"/>
                        <w:sz w:val="18"/>
                        <w:lang w:eastAsia="zh-CN"/>
                      </w:rPr>
                      <w:fldChar w:fldCharType="end"/>
                    </w:r>
                    <w:r>
                      <w:rPr>
                        <w:rFonts w:hint="eastAsia"/>
                        <w:sz w:val="18"/>
                        <w:lang w:eastAsia="zh-CN"/>
                      </w:rPr>
                      <w:t xml:space="preserve"> 页</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1461724303">
    <w:nsid w:val="5720248F"/>
    <w:multiLevelType w:val="multilevel"/>
    <w:tmpl w:val="5720248F"/>
    <w:lvl w:ilvl="0" w:tentative="1">
      <w:start w:val="1"/>
      <w:numFmt w:val="decimal"/>
      <w:pStyle w:val="3"/>
      <w:lvlText w:val="%1."/>
      <w:lvlJc w:val="left"/>
      <w:pPr>
        <w:tabs>
          <w:tab w:val="left" w:pos="425"/>
        </w:tabs>
        <w:ind w:left="425" w:leftChars="0" w:hanging="425" w:firstLineChars="0"/>
      </w:pPr>
      <w:rPr>
        <w:rFonts w:hint="default"/>
      </w:rPr>
    </w:lvl>
    <w:lvl w:ilvl="1" w:tentative="1">
      <w:start w:val="1"/>
      <w:numFmt w:val="decimal"/>
      <w:lvlText w:val="%1.%2."/>
      <w:lvlJc w:val="left"/>
      <w:pPr>
        <w:tabs>
          <w:tab w:val="left" w:pos="567"/>
        </w:tabs>
        <w:ind w:left="567" w:leftChars="0" w:hanging="567" w:firstLineChars="0"/>
      </w:pPr>
      <w:rPr>
        <w:rFonts w:hint="default" w:ascii="宋体" w:hAnsi="宋体" w:eastAsia="宋体" w:cs="宋体"/>
      </w:rPr>
    </w:lvl>
    <w:lvl w:ilvl="2" w:tentative="1">
      <w:start w:val="1"/>
      <w:numFmt w:val="decimal"/>
      <w:lvlText w:val="%1.%2.%3."/>
      <w:lvlJc w:val="left"/>
      <w:pPr>
        <w:tabs>
          <w:tab w:val="left" w:pos="709"/>
        </w:tabs>
        <w:ind w:left="709" w:leftChars="0" w:hanging="709" w:firstLineChars="0"/>
      </w:pPr>
      <w:rPr>
        <w:rFonts w:hint="default"/>
      </w:rPr>
    </w:lvl>
    <w:lvl w:ilvl="3" w:tentative="1">
      <w:start w:val="1"/>
      <w:numFmt w:val="decimal"/>
      <w:lvlText w:val="%1.%2.%3.%4."/>
      <w:lvlJc w:val="left"/>
      <w:pPr>
        <w:tabs>
          <w:tab w:val="left" w:pos="850"/>
        </w:tabs>
        <w:ind w:left="850" w:leftChars="0" w:hanging="850" w:firstLineChars="0"/>
      </w:pPr>
      <w:rPr>
        <w:rFonts w:hint="default"/>
      </w:rPr>
    </w:lvl>
    <w:lvl w:ilvl="4" w:tentative="1">
      <w:start w:val="1"/>
      <w:numFmt w:val="decimal"/>
      <w:lvlText w:val="%1.%2.%3.%4.%5."/>
      <w:lvlJc w:val="left"/>
      <w:pPr>
        <w:tabs>
          <w:tab w:val="left" w:pos="991"/>
        </w:tabs>
        <w:ind w:left="991" w:leftChars="0" w:hanging="991" w:firstLineChars="0"/>
      </w:pPr>
      <w:rPr>
        <w:rFonts w:hint="default"/>
      </w:rPr>
    </w:lvl>
    <w:lvl w:ilvl="5" w:tentative="1">
      <w:start w:val="1"/>
      <w:numFmt w:val="decimal"/>
      <w:lvlText w:val="%1.%2.%3.%4.%5.%6."/>
      <w:lvlJc w:val="left"/>
      <w:pPr>
        <w:tabs>
          <w:tab w:val="left" w:pos="1134"/>
        </w:tabs>
        <w:ind w:left="1134" w:leftChars="0" w:hanging="1134" w:firstLineChars="0"/>
      </w:pPr>
      <w:rPr>
        <w:rFonts w:hint="default"/>
      </w:rPr>
    </w:lvl>
    <w:lvl w:ilvl="6" w:tentative="1">
      <w:start w:val="1"/>
      <w:numFmt w:val="decimal"/>
      <w:lvlText w:val="%1.%2.%3.%4.%5.%6.%7."/>
      <w:lvlJc w:val="left"/>
      <w:pPr>
        <w:tabs>
          <w:tab w:val="left" w:pos="1275"/>
        </w:tabs>
        <w:ind w:left="1275" w:leftChars="0" w:hanging="1275" w:firstLineChars="0"/>
      </w:pPr>
      <w:rPr>
        <w:rFonts w:hint="default"/>
      </w:rPr>
    </w:lvl>
    <w:lvl w:ilvl="7" w:tentative="1">
      <w:start w:val="1"/>
      <w:numFmt w:val="decimal"/>
      <w:lvlText w:val="%1.%2.%3.%4.%5.%6.%7.%8."/>
      <w:lvlJc w:val="left"/>
      <w:pPr>
        <w:tabs>
          <w:tab w:val="left" w:pos="1418"/>
        </w:tabs>
        <w:ind w:left="1418" w:leftChars="0" w:hanging="1418" w:firstLineChars="0"/>
      </w:pPr>
      <w:rPr>
        <w:rFonts w:hint="default"/>
      </w:rPr>
    </w:lvl>
    <w:lvl w:ilvl="8" w:tentative="1">
      <w:start w:val="1"/>
      <w:numFmt w:val="decimal"/>
      <w:lvlText w:val="%1.%2.%3.%4.%5.%6.%7.%8.%9."/>
      <w:lvlJc w:val="left"/>
      <w:pPr>
        <w:tabs>
          <w:tab w:val="left" w:pos="1558"/>
        </w:tabs>
        <w:ind w:left="1558" w:leftChars="0" w:hanging="1558" w:firstLineChars="0"/>
      </w:pPr>
      <w:rPr>
        <w:rFonts w:hint="default"/>
      </w:rPr>
    </w:lvl>
  </w:abstractNum>
  <w:abstractNum w:abstractNumId="1461717507">
    <w:nsid w:val="57200A03"/>
    <w:multiLevelType w:val="multilevel"/>
    <w:tmpl w:val="57200A03"/>
    <w:lvl w:ilvl="0" w:tentative="1">
      <w:start w:val="1"/>
      <w:numFmt w:val="decimal"/>
      <w:pStyle w:val="2"/>
      <w:lvlText w:val="%1."/>
      <w:lvlJc w:val="left"/>
      <w:pPr>
        <w:tabs>
          <w:tab w:val="left" w:pos="425"/>
        </w:tabs>
        <w:ind w:left="425" w:leftChars="0" w:hanging="425" w:firstLineChars="0"/>
      </w:pPr>
      <w:rPr>
        <w:rFonts w:hint="default"/>
      </w:rPr>
    </w:lvl>
    <w:lvl w:ilvl="1" w:tentative="1">
      <w:start w:val="1"/>
      <w:numFmt w:val="decimal"/>
      <w:lvlText w:val="%1.%2."/>
      <w:lvlJc w:val="left"/>
      <w:pPr>
        <w:tabs>
          <w:tab w:val="left" w:pos="567"/>
        </w:tabs>
        <w:ind w:left="567" w:leftChars="0" w:hanging="567" w:firstLineChars="0"/>
      </w:pPr>
      <w:rPr>
        <w:rFonts w:hint="default"/>
      </w:rPr>
    </w:lvl>
    <w:lvl w:ilvl="2" w:tentative="1">
      <w:start w:val="1"/>
      <w:numFmt w:val="decimal"/>
      <w:lvlText w:val="%1.%2.%3."/>
      <w:lvlJc w:val="left"/>
      <w:pPr>
        <w:tabs>
          <w:tab w:val="left" w:pos="709"/>
        </w:tabs>
        <w:ind w:left="709" w:leftChars="0" w:hanging="709" w:firstLineChars="0"/>
      </w:pPr>
      <w:rPr>
        <w:rFonts w:hint="default"/>
      </w:rPr>
    </w:lvl>
    <w:lvl w:ilvl="3" w:tentative="1">
      <w:start w:val="1"/>
      <w:numFmt w:val="decimal"/>
      <w:lvlText w:val="%1.%2.%3.%4."/>
      <w:lvlJc w:val="left"/>
      <w:pPr>
        <w:tabs>
          <w:tab w:val="left" w:pos="850"/>
        </w:tabs>
        <w:ind w:left="850" w:leftChars="0" w:hanging="850" w:firstLineChars="0"/>
      </w:pPr>
      <w:rPr>
        <w:rFonts w:hint="default"/>
      </w:rPr>
    </w:lvl>
    <w:lvl w:ilvl="4" w:tentative="1">
      <w:start w:val="1"/>
      <w:numFmt w:val="decimal"/>
      <w:lvlText w:val="%1.%2.%3.%4.%5."/>
      <w:lvlJc w:val="left"/>
      <w:pPr>
        <w:tabs>
          <w:tab w:val="left" w:pos="991"/>
        </w:tabs>
        <w:ind w:left="991" w:leftChars="0" w:hanging="991" w:firstLineChars="0"/>
      </w:pPr>
      <w:rPr>
        <w:rFonts w:hint="default"/>
      </w:rPr>
    </w:lvl>
    <w:lvl w:ilvl="5" w:tentative="1">
      <w:start w:val="1"/>
      <w:numFmt w:val="decimal"/>
      <w:lvlText w:val="%1.%2.%3.%4.%5.%6."/>
      <w:lvlJc w:val="left"/>
      <w:pPr>
        <w:tabs>
          <w:tab w:val="left" w:pos="1134"/>
        </w:tabs>
        <w:ind w:left="1134" w:leftChars="0" w:hanging="1134" w:firstLineChars="0"/>
      </w:pPr>
      <w:rPr>
        <w:rFonts w:hint="default"/>
      </w:rPr>
    </w:lvl>
    <w:lvl w:ilvl="6" w:tentative="1">
      <w:start w:val="1"/>
      <w:numFmt w:val="decimal"/>
      <w:lvlText w:val="%1.%2.%3.%4.%5.%6.%7."/>
      <w:lvlJc w:val="left"/>
      <w:pPr>
        <w:tabs>
          <w:tab w:val="left" w:pos="1275"/>
        </w:tabs>
        <w:ind w:left="1275" w:leftChars="0" w:hanging="1275" w:firstLineChars="0"/>
      </w:pPr>
      <w:rPr>
        <w:rFonts w:hint="default"/>
      </w:rPr>
    </w:lvl>
    <w:lvl w:ilvl="7" w:tentative="1">
      <w:start w:val="1"/>
      <w:numFmt w:val="decimal"/>
      <w:lvlText w:val="%1.%2.%3.%4.%5.%6.%7.%8."/>
      <w:lvlJc w:val="left"/>
      <w:pPr>
        <w:tabs>
          <w:tab w:val="left" w:pos="1418"/>
        </w:tabs>
        <w:ind w:left="1418" w:leftChars="0" w:hanging="1418" w:firstLineChars="0"/>
      </w:pPr>
      <w:rPr>
        <w:rFonts w:hint="default"/>
      </w:rPr>
    </w:lvl>
    <w:lvl w:ilvl="8" w:tentative="1">
      <w:start w:val="1"/>
      <w:numFmt w:val="decimal"/>
      <w:lvlText w:val="%1.%2.%3.%4.%5.%6.%7.%8.%9."/>
      <w:lvlJc w:val="left"/>
      <w:pPr>
        <w:tabs>
          <w:tab w:val="left" w:pos="1558"/>
        </w:tabs>
        <w:ind w:left="1558" w:leftChars="0" w:hanging="1558" w:firstLineChars="0"/>
      </w:pPr>
      <w:rPr>
        <w:rFonts w:hint="default"/>
      </w:rPr>
    </w:lvl>
  </w:abstractNum>
  <w:num w:numId="1">
    <w:abstractNumId w:val="1461717507"/>
  </w:num>
  <w:num w:numId="2">
    <w:abstractNumId w:val="146172430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80436CD"/>
    <w:rsid w:val="169456CF"/>
    <w:rsid w:val="350D11F1"/>
    <w:rsid w:val="595A0E14"/>
    <w:rsid w:val="5BF4524F"/>
    <w:rsid w:val="70484DEC"/>
  </w:rsid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next w:val="1"/>
    <w:qFormat/>
    <w:uiPriority w:val="0"/>
    <w:pPr>
      <w:keepNext/>
      <w:numPr>
        <w:ilvl w:val="0"/>
        <w:numId w:val="1"/>
      </w:numPr>
      <w:tabs>
        <w:tab w:val="left" w:pos="420"/>
      </w:tabs>
      <w:outlineLvl w:val="0"/>
    </w:pPr>
    <w:rPr>
      <w:rFonts w:ascii="Times New Roman" w:hAnsi="Times New Roman" w:eastAsia="宋体" w:cstheme="minorBidi"/>
      <w:b/>
      <w:sz w:val="44"/>
    </w:rPr>
  </w:style>
  <w:style w:type="paragraph" w:styleId="3">
    <w:name w:val="heading 2"/>
    <w:basedOn w:val="4"/>
    <w:next w:val="1"/>
    <w:link w:val="17"/>
    <w:unhideWhenUsed/>
    <w:qFormat/>
    <w:uiPriority w:val="0"/>
    <w:pPr>
      <w:keepNext/>
      <w:keepLines/>
      <w:numPr>
        <w:ilvl w:val="0"/>
        <w:numId w:val="2"/>
      </w:numPr>
      <w:tabs>
        <w:tab w:val="left" w:pos="425"/>
      </w:tabs>
      <w:spacing w:before="260" w:after="260" w:line="416" w:lineRule="auto"/>
      <w:outlineLvl w:val="1"/>
    </w:pPr>
    <w:rPr>
      <w:rFonts w:ascii="Arial" w:hAnsi="Arial" w:eastAsia="黑体"/>
      <w:b/>
      <w:bCs/>
      <w:sz w:val="32"/>
      <w:szCs w:val="32"/>
    </w:rPr>
  </w:style>
  <w:style w:type="character" w:default="1" w:styleId="15">
    <w:name w:val="Default Paragraph Font"/>
    <w:semiHidden/>
    <w:uiPriority w:val="0"/>
  </w:style>
  <w:style w:type="table" w:default="1" w:styleId="16">
    <w:name w:val="Normal Table"/>
    <w:semiHidden/>
    <w:qFormat/>
    <w:uiPriority w:val="0"/>
    <w:tblPr>
      <w:tblLayout w:type="fixed"/>
      <w:tblCellMar>
        <w:top w:w="0" w:type="dxa"/>
        <w:left w:w="108" w:type="dxa"/>
        <w:bottom w:w="0" w:type="dxa"/>
        <w:right w:w="108" w:type="dxa"/>
      </w:tblCellMar>
    </w:tblPr>
  </w:style>
  <w:style w:type="paragraph" w:styleId="4">
    <w:name w:val="toc 1"/>
    <w:basedOn w:val="1"/>
    <w:next w:val="1"/>
    <w:qFormat/>
    <w:uiPriority w:val="0"/>
  </w:style>
  <w:style w:type="paragraph" w:styleId="5">
    <w:name w:val="toc 7"/>
    <w:basedOn w:val="1"/>
    <w:next w:val="1"/>
    <w:uiPriority w:val="0"/>
    <w:pPr>
      <w:ind w:left="2520" w:leftChars="1200"/>
    </w:pPr>
  </w:style>
  <w:style w:type="paragraph" w:styleId="6">
    <w:name w:val="toc 5"/>
    <w:basedOn w:val="1"/>
    <w:next w:val="1"/>
    <w:uiPriority w:val="0"/>
    <w:pPr>
      <w:ind w:left="1680" w:leftChars="800"/>
    </w:pPr>
  </w:style>
  <w:style w:type="paragraph" w:styleId="7">
    <w:name w:val="toc 3"/>
    <w:basedOn w:val="1"/>
    <w:next w:val="1"/>
    <w:uiPriority w:val="0"/>
    <w:pPr>
      <w:ind w:left="840" w:leftChars="400"/>
    </w:pPr>
  </w:style>
  <w:style w:type="paragraph" w:styleId="8">
    <w:name w:val="toc 8"/>
    <w:basedOn w:val="1"/>
    <w:next w:val="1"/>
    <w:uiPriority w:val="0"/>
    <w:pPr>
      <w:ind w:left="2940" w:leftChars="1400"/>
    </w:pPr>
  </w:style>
  <w:style w:type="paragraph" w:styleId="9">
    <w:name w:val="footer"/>
    <w:basedOn w:val="1"/>
    <w:uiPriority w:val="0"/>
    <w:pPr>
      <w:tabs>
        <w:tab w:val="center" w:pos="4153"/>
        <w:tab w:val="right" w:pos="8306"/>
      </w:tabs>
      <w:snapToGrid w:val="0"/>
      <w:jc w:val="left"/>
    </w:pPr>
    <w:rPr>
      <w:sz w:val="18"/>
    </w:rPr>
  </w:style>
  <w:style w:type="paragraph" w:styleId="10">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1">
    <w:name w:val="toc 4"/>
    <w:basedOn w:val="1"/>
    <w:next w:val="1"/>
    <w:uiPriority w:val="0"/>
    <w:pPr>
      <w:ind w:left="1260" w:leftChars="600"/>
    </w:pPr>
  </w:style>
  <w:style w:type="paragraph" w:styleId="12">
    <w:name w:val="toc 6"/>
    <w:basedOn w:val="1"/>
    <w:next w:val="1"/>
    <w:uiPriority w:val="0"/>
    <w:pPr>
      <w:ind w:left="2100" w:leftChars="1000"/>
    </w:pPr>
  </w:style>
  <w:style w:type="paragraph" w:styleId="13">
    <w:name w:val="toc 2"/>
    <w:basedOn w:val="1"/>
    <w:next w:val="1"/>
    <w:uiPriority w:val="0"/>
    <w:pPr>
      <w:ind w:left="420" w:leftChars="200"/>
    </w:pPr>
  </w:style>
  <w:style w:type="paragraph" w:styleId="14">
    <w:name w:val="toc 9"/>
    <w:basedOn w:val="1"/>
    <w:next w:val="1"/>
    <w:uiPriority w:val="0"/>
    <w:pPr>
      <w:ind w:left="3360" w:leftChars="1600"/>
    </w:pPr>
  </w:style>
  <w:style w:type="character" w:customStyle="1" w:styleId="17">
    <w:name w:val="标题 2 Char"/>
    <w:basedOn w:val="15"/>
    <w:link w:val="3"/>
    <w:qFormat/>
    <w:uiPriority w:val="0"/>
    <w:rPr>
      <w:rFonts w:ascii="Arial" w:hAnsi="Arial" w:eastAsia="黑体"/>
      <w:b/>
      <w:bCs/>
      <w:kern w:val="2"/>
      <w:sz w:val="32"/>
      <w:szCs w:val="3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customXml" Target="../customXml/item1.xml"/><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Kingsoft</Company>
  <Pages>1</Pages>
  <Words>0</Words>
  <Characters>0</Characters>
  <Lines>0</Lines>
  <Paragraphs>0</Paragraphs>
  <ScaleCrop>false</ScaleCrop>
  <LinksUpToDate>false</LinksUpToDate>
  <CharactersWithSpaces>0</CharactersWithSpaces>
  <Application>WPS Office_10.1.0.5603_F1E327BC-269C-435d-A152-05C5408002CA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zhaoxinlei</dc:creator>
  <cp:lastModifiedBy>Administrator</cp:lastModifiedBy>
  <dcterms:modified xsi:type="dcterms:W3CDTF">2016-05-12T03:34:09Z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2052-10.1.0.5603</vt:lpwstr>
  </property>
</Properties>
</file>